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52386" w14:textId="6F0F34B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E01A10" w:rsidRPr="00E01A10">
        <w:rPr>
          <w:rFonts w:ascii="Arial" w:hAnsi="Arial" w:cs="Arial"/>
          <w:b/>
          <w:sz w:val="24"/>
          <w:szCs w:val="24"/>
          <w:lang w:eastAsia="ja-JP"/>
        </w:rPr>
        <w:t>2204</w:t>
      </w:r>
    </w:p>
    <w:p w14:paraId="5E50BEB1"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14:paraId="5AB0858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0FFAE90" w14:textId="66CADC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D6FBC" w:rsidRPr="00B41473">
        <w:rPr>
          <w:rFonts w:ascii="Arial" w:hAnsi="Arial" w:cs="Arial"/>
          <w:lang w:eastAsia="ja-JP"/>
        </w:rPr>
        <w:t>9.9.4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30ADB3" w14:textId="77777777" w:rsidTr="00871653">
        <w:tc>
          <w:tcPr>
            <w:tcW w:w="2436" w:type="dxa"/>
            <w:shd w:val="clear" w:color="auto" w:fill="auto"/>
          </w:tcPr>
          <w:p w14:paraId="2BD8A35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0FE9F43" w14:textId="77777777" w:rsidR="00593315" w:rsidRPr="008836AC" w:rsidRDefault="00593315" w:rsidP="001A248F">
            <w:pPr>
              <w:tabs>
                <w:tab w:val="left" w:pos="567"/>
              </w:tabs>
              <w:spacing w:after="0"/>
              <w:rPr>
                <w:rFonts w:ascii="Arial" w:hAnsi="Arial" w:cs="Arial"/>
              </w:rPr>
            </w:pPr>
          </w:p>
        </w:tc>
      </w:tr>
      <w:tr w:rsidR="00871653" w:rsidRPr="008836AC" w14:paraId="020BC63E" w14:textId="77777777" w:rsidTr="00871653">
        <w:tc>
          <w:tcPr>
            <w:tcW w:w="2436" w:type="dxa"/>
            <w:shd w:val="clear" w:color="auto" w:fill="auto"/>
          </w:tcPr>
          <w:p w14:paraId="6D84762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DB4C27B"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A95B123" w14:textId="7D067631"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0BB97E5C"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6313F73" w14:textId="068E540E"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A5C092E"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7D8DA7E" w14:textId="584E63C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2542D0C4"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0F4FC380" w14:textId="2AACC76B"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7D6FBC" w:rsidRPr="008836AC" w14:paraId="7EBCB35F" w14:textId="77777777" w:rsidTr="00871653">
        <w:tc>
          <w:tcPr>
            <w:tcW w:w="2436" w:type="dxa"/>
          </w:tcPr>
          <w:p w14:paraId="18C0E99B" w14:textId="77777777" w:rsidR="007D6FBC" w:rsidRPr="008836AC" w:rsidRDefault="007D6FBC" w:rsidP="007D6FBC">
            <w:pPr>
              <w:tabs>
                <w:tab w:val="left" w:pos="567"/>
              </w:tabs>
              <w:spacing w:after="0"/>
              <w:rPr>
                <w:rFonts w:ascii="Arial" w:hAnsi="Arial" w:cs="Arial"/>
                <w:b/>
              </w:rPr>
            </w:pPr>
            <w:r w:rsidRPr="008836AC">
              <w:rPr>
                <w:rFonts w:ascii="Arial" w:hAnsi="Arial" w:cs="Arial"/>
                <w:b/>
              </w:rPr>
              <w:t>Acronym</w:t>
            </w:r>
          </w:p>
        </w:tc>
        <w:tc>
          <w:tcPr>
            <w:tcW w:w="7650" w:type="dxa"/>
            <w:gridSpan w:val="5"/>
          </w:tcPr>
          <w:p w14:paraId="3BCE91D0" w14:textId="64A6BD96" w:rsidR="007D6FBC" w:rsidRPr="008836AC" w:rsidRDefault="007D6FBC" w:rsidP="007D6FBC">
            <w:pPr>
              <w:tabs>
                <w:tab w:val="left" w:pos="567"/>
              </w:tabs>
              <w:spacing w:after="0"/>
              <w:rPr>
                <w:rFonts w:ascii="Arial" w:hAnsi="Arial" w:cs="Arial"/>
              </w:rPr>
            </w:pPr>
            <w:r w:rsidRPr="00B41473">
              <w:rPr>
                <w:rFonts w:ascii="Arial" w:hAnsi="Arial" w:cs="Arial"/>
              </w:rPr>
              <w:t>NR_47GHz_band</w:t>
            </w:r>
          </w:p>
        </w:tc>
      </w:tr>
      <w:tr w:rsidR="007D6FBC" w:rsidRPr="008836AC" w14:paraId="4505221E" w14:textId="77777777" w:rsidTr="00871653">
        <w:tc>
          <w:tcPr>
            <w:tcW w:w="2436" w:type="dxa"/>
          </w:tcPr>
          <w:p w14:paraId="283A4969" w14:textId="77777777" w:rsidR="007D6FBC" w:rsidRPr="008836AC" w:rsidRDefault="007D6FBC" w:rsidP="007D6FB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F1F0B66" w14:textId="6BC40413" w:rsidR="007D6FBC" w:rsidRPr="008836AC" w:rsidRDefault="007D6FBC" w:rsidP="007D6FBC">
            <w:pPr>
              <w:tabs>
                <w:tab w:val="left" w:pos="567"/>
              </w:tabs>
              <w:spacing w:after="0"/>
              <w:rPr>
                <w:rFonts w:ascii="Arial" w:hAnsi="Arial" w:cs="Arial"/>
                <w:lang w:eastAsia="ja-JP"/>
              </w:rPr>
            </w:pPr>
            <w:r w:rsidRPr="006E5F5E">
              <w:rPr>
                <w:rFonts w:ascii="Arial" w:hAnsi="Arial" w:cs="Arial"/>
                <w:lang w:eastAsia="ja-JP"/>
              </w:rPr>
              <w:t>880082</w:t>
            </w:r>
          </w:p>
        </w:tc>
      </w:tr>
      <w:tr w:rsidR="007D6FBC" w:rsidRPr="008836AC" w14:paraId="6765BDAE" w14:textId="77777777" w:rsidTr="00871653">
        <w:tc>
          <w:tcPr>
            <w:tcW w:w="2436" w:type="dxa"/>
          </w:tcPr>
          <w:p w14:paraId="70FABF79" w14:textId="77777777" w:rsidR="007D6FBC" w:rsidRPr="008836AC" w:rsidRDefault="007D6FBC" w:rsidP="007D6FB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E907858" w14:textId="59DD2BE9" w:rsidR="007D6FBC" w:rsidRPr="008836AC" w:rsidRDefault="007D6FBC" w:rsidP="007D6FBC">
            <w:pPr>
              <w:tabs>
                <w:tab w:val="left" w:pos="567"/>
              </w:tabs>
              <w:spacing w:after="0"/>
              <w:rPr>
                <w:rFonts w:ascii="Arial" w:hAnsi="Arial" w:cs="Arial"/>
                <w:lang w:eastAsia="ja-JP"/>
              </w:rPr>
            </w:pPr>
            <w:r w:rsidRPr="001B714B">
              <w:rPr>
                <w:rFonts w:ascii="Arial" w:hAnsi="Arial" w:cs="Arial"/>
                <w:lang w:eastAsia="ja-JP"/>
              </w:rPr>
              <w:t>RP-201232</w:t>
            </w:r>
          </w:p>
        </w:tc>
      </w:tr>
      <w:tr w:rsidR="00871653" w:rsidRPr="008836AC" w14:paraId="6E73FC45" w14:textId="77777777" w:rsidTr="00871653">
        <w:tc>
          <w:tcPr>
            <w:tcW w:w="2436" w:type="dxa"/>
          </w:tcPr>
          <w:p w14:paraId="452AA3C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FD94AB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E14A81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980A6F7" w14:textId="31F1618C" w:rsidR="00871653" w:rsidRPr="008836AC" w:rsidRDefault="00871653" w:rsidP="008836AC">
            <w:pPr>
              <w:tabs>
                <w:tab w:val="left" w:pos="567"/>
              </w:tabs>
              <w:spacing w:after="0"/>
              <w:rPr>
                <w:rFonts w:ascii="Arial" w:hAnsi="Arial" w:cs="Arial"/>
                <w:lang w:eastAsia="ja-JP"/>
              </w:rPr>
            </w:pPr>
          </w:p>
        </w:tc>
        <w:tc>
          <w:tcPr>
            <w:tcW w:w="1842" w:type="dxa"/>
          </w:tcPr>
          <w:p w14:paraId="7791FED6" w14:textId="4A1A777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7D6FBC" w:rsidRPr="00324EAA">
              <w:rPr>
                <w:rFonts w:ascii="Arial" w:hAnsi="Arial" w:cs="Arial"/>
                <w:color w:val="00B050"/>
                <w:lang w:eastAsia="ja-JP"/>
              </w:rPr>
              <w:t>03/202</w:t>
            </w:r>
            <w:r w:rsidR="007D6FBC">
              <w:rPr>
                <w:rFonts w:ascii="Arial" w:hAnsi="Arial" w:cs="Arial"/>
                <w:color w:val="00B050"/>
                <w:lang w:eastAsia="ja-JP"/>
              </w:rPr>
              <w:t>1</w:t>
            </w:r>
          </w:p>
        </w:tc>
        <w:tc>
          <w:tcPr>
            <w:tcW w:w="2268" w:type="dxa"/>
          </w:tcPr>
          <w:p w14:paraId="36EA3EEB" w14:textId="17EF0B4E"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D6FBC" w:rsidRPr="00324EAA">
              <w:rPr>
                <w:rFonts w:ascii="Arial" w:hAnsi="Arial" w:cs="Arial"/>
                <w:color w:val="00B050"/>
                <w:lang w:eastAsia="ja-JP"/>
              </w:rPr>
              <w:t>03/202</w:t>
            </w:r>
            <w:r w:rsidR="007D6FBC">
              <w:rPr>
                <w:rFonts w:ascii="Arial" w:hAnsi="Arial" w:cs="Arial"/>
                <w:color w:val="00B050"/>
                <w:lang w:eastAsia="ja-JP"/>
              </w:rPr>
              <w:t>1</w:t>
            </w:r>
          </w:p>
        </w:tc>
        <w:tc>
          <w:tcPr>
            <w:tcW w:w="1694" w:type="dxa"/>
            <w:gridSpan w:val="2"/>
          </w:tcPr>
          <w:p w14:paraId="537C9BDB" w14:textId="57FCBF0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C44C294" w14:textId="77777777" w:rsidTr="00871653">
        <w:tc>
          <w:tcPr>
            <w:tcW w:w="2436" w:type="dxa"/>
          </w:tcPr>
          <w:p w14:paraId="72A1C97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3BBCC4D"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699849C" w14:textId="1437FDC5" w:rsidR="00871653" w:rsidRPr="008836AC" w:rsidRDefault="00871653" w:rsidP="008836AC">
            <w:pPr>
              <w:tabs>
                <w:tab w:val="left" w:pos="567"/>
              </w:tabs>
              <w:spacing w:after="0"/>
              <w:rPr>
                <w:rFonts w:ascii="Arial" w:hAnsi="Arial" w:cs="Arial"/>
                <w:lang w:eastAsia="ja-JP"/>
              </w:rPr>
            </w:pPr>
          </w:p>
        </w:tc>
        <w:tc>
          <w:tcPr>
            <w:tcW w:w="1842" w:type="dxa"/>
          </w:tcPr>
          <w:p w14:paraId="1A8117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580F030" w14:textId="0047564F" w:rsidR="00871653" w:rsidRPr="008836AC" w:rsidRDefault="00BA7D73" w:rsidP="008836AC">
            <w:pPr>
              <w:tabs>
                <w:tab w:val="left" w:pos="567"/>
              </w:tabs>
              <w:spacing w:after="0"/>
              <w:rPr>
                <w:rFonts w:ascii="Arial" w:hAnsi="Arial" w:cs="Arial"/>
                <w:lang w:eastAsia="ja-JP"/>
              </w:rPr>
            </w:pPr>
            <w:r>
              <w:rPr>
                <w:rFonts w:ascii="Arial" w:hAnsi="Arial" w:cs="Arial"/>
                <w:color w:val="00B050"/>
                <w:lang w:eastAsia="ja-JP"/>
              </w:rPr>
              <w:t>45</w:t>
            </w:r>
            <w:r w:rsidR="007D6FBC">
              <w:rPr>
                <w:rFonts w:ascii="Arial" w:hAnsi="Arial" w:cs="Arial"/>
                <w:color w:val="00B050"/>
                <w:lang w:eastAsia="ja-JP"/>
              </w:rPr>
              <w:t>%</w:t>
            </w:r>
          </w:p>
        </w:tc>
        <w:tc>
          <w:tcPr>
            <w:tcW w:w="2268" w:type="dxa"/>
          </w:tcPr>
          <w:p w14:paraId="1E8B47A4" w14:textId="7354D4D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BA7D73">
              <w:rPr>
                <w:rFonts w:ascii="Arial" w:hAnsi="Arial" w:cs="Arial"/>
                <w:color w:val="00B050"/>
                <w:lang w:eastAsia="ja-JP"/>
              </w:rPr>
              <w:t>45</w:t>
            </w:r>
            <w:r w:rsidR="007D6FBC">
              <w:rPr>
                <w:rFonts w:ascii="Arial" w:hAnsi="Arial" w:cs="Arial"/>
                <w:color w:val="00B050"/>
                <w:lang w:eastAsia="ja-JP"/>
              </w:rPr>
              <w:t>%</w:t>
            </w:r>
          </w:p>
        </w:tc>
        <w:tc>
          <w:tcPr>
            <w:tcW w:w="1694" w:type="dxa"/>
            <w:gridSpan w:val="2"/>
          </w:tcPr>
          <w:p w14:paraId="60482F20" w14:textId="16395EA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E98D7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EE4148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EF5194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BD85BA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641678B" w14:textId="77777777" w:rsidR="001F486F" w:rsidRPr="001F486F" w:rsidRDefault="001F486F" w:rsidP="001F486F">
      <w:pPr>
        <w:pStyle w:val="ListParagraph"/>
        <w:tabs>
          <w:tab w:val="left" w:pos="567"/>
        </w:tabs>
        <w:ind w:leftChars="0" w:left="924"/>
        <w:rPr>
          <w:rFonts w:ascii="Arial" w:hAnsi="Arial" w:cs="Arial"/>
          <w:color w:val="FF0000"/>
        </w:rPr>
      </w:pPr>
    </w:p>
    <w:p w14:paraId="062E10C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AC5332A" w14:textId="77777777" w:rsidTr="001A248F">
        <w:tc>
          <w:tcPr>
            <w:tcW w:w="2758" w:type="dxa"/>
            <w:gridSpan w:val="2"/>
          </w:tcPr>
          <w:p w14:paraId="304718A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289C7DD" w14:textId="433225C7" w:rsidR="00EF4800" w:rsidRPr="008836AC" w:rsidRDefault="007D6FBC" w:rsidP="001A248F">
            <w:pPr>
              <w:tabs>
                <w:tab w:val="left" w:pos="567"/>
              </w:tabs>
              <w:spacing w:after="0"/>
              <w:rPr>
                <w:rFonts w:ascii="Arial" w:hAnsi="Arial" w:cs="Arial"/>
                <w:color w:val="FF0000"/>
              </w:rPr>
            </w:pPr>
            <w:r w:rsidRPr="004F1B66">
              <w:rPr>
                <w:rFonts w:ascii="Arial" w:hAnsi="Arial" w:cs="Arial"/>
              </w:rPr>
              <w:t>RAN WG4</w:t>
            </w:r>
          </w:p>
        </w:tc>
      </w:tr>
      <w:tr w:rsidR="006C4E32" w:rsidRPr="008836AC" w14:paraId="07D5341F" w14:textId="77777777" w:rsidTr="001A248F">
        <w:tc>
          <w:tcPr>
            <w:tcW w:w="1418" w:type="dxa"/>
            <w:vMerge w:val="restart"/>
            <w:vAlign w:val="center"/>
          </w:tcPr>
          <w:p w14:paraId="2A48AFD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8EC65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D5CAFE9" w14:textId="5C14E6C1" w:rsidR="006C4E32" w:rsidRPr="008836AC" w:rsidRDefault="007D6FBC" w:rsidP="0036248C">
            <w:pPr>
              <w:tabs>
                <w:tab w:val="left" w:pos="567"/>
              </w:tabs>
              <w:spacing w:after="0"/>
              <w:rPr>
                <w:rFonts w:ascii="Arial" w:hAnsi="Arial" w:cs="Arial"/>
                <w:lang w:eastAsia="ja-JP"/>
              </w:rPr>
            </w:pPr>
            <w:r>
              <w:rPr>
                <w:rFonts w:ascii="Arial" w:hAnsi="Arial" w:cs="Arial"/>
                <w:lang w:eastAsia="ja-JP"/>
              </w:rPr>
              <w:t>Hisashi Onozawa</w:t>
            </w:r>
          </w:p>
        </w:tc>
      </w:tr>
      <w:tr w:rsidR="006C4E32" w:rsidRPr="008836AC" w14:paraId="70A688C3" w14:textId="77777777" w:rsidTr="001A248F">
        <w:tc>
          <w:tcPr>
            <w:tcW w:w="1418" w:type="dxa"/>
            <w:vMerge/>
          </w:tcPr>
          <w:p w14:paraId="193D3EC3" w14:textId="77777777" w:rsidR="006C4E32" w:rsidRPr="008836AC" w:rsidRDefault="006C4E32" w:rsidP="001A248F">
            <w:pPr>
              <w:tabs>
                <w:tab w:val="left" w:pos="567"/>
              </w:tabs>
              <w:rPr>
                <w:rFonts w:ascii="Arial" w:hAnsi="Arial" w:cs="Arial"/>
                <w:b/>
              </w:rPr>
            </w:pPr>
          </w:p>
        </w:tc>
        <w:tc>
          <w:tcPr>
            <w:tcW w:w="1340" w:type="dxa"/>
          </w:tcPr>
          <w:p w14:paraId="5D9D8CD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030F152" w14:textId="449DFE28" w:rsidR="006C4E32" w:rsidRPr="008836AC" w:rsidRDefault="007D6FBC"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14AB23D8" w14:textId="77777777" w:rsidTr="001A248F">
        <w:tc>
          <w:tcPr>
            <w:tcW w:w="1418" w:type="dxa"/>
            <w:vMerge/>
          </w:tcPr>
          <w:p w14:paraId="3FD9A6F7" w14:textId="77777777" w:rsidR="006C4E32" w:rsidRPr="008836AC" w:rsidRDefault="006C4E32" w:rsidP="001A248F">
            <w:pPr>
              <w:tabs>
                <w:tab w:val="left" w:pos="567"/>
              </w:tabs>
              <w:rPr>
                <w:rFonts w:ascii="Arial" w:hAnsi="Arial" w:cs="Arial"/>
                <w:b/>
              </w:rPr>
            </w:pPr>
          </w:p>
        </w:tc>
        <w:tc>
          <w:tcPr>
            <w:tcW w:w="1340" w:type="dxa"/>
          </w:tcPr>
          <w:p w14:paraId="1BE718D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BB0B20C" w14:textId="050EFA6C" w:rsidR="006C4E32" w:rsidRPr="008836AC" w:rsidRDefault="007D6FBC" w:rsidP="001A248F">
            <w:pPr>
              <w:tabs>
                <w:tab w:val="left" w:pos="567"/>
              </w:tabs>
              <w:spacing w:after="0"/>
              <w:rPr>
                <w:rFonts w:ascii="Arial" w:hAnsi="Arial" w:cs="Arial"/>
              </w:rPr>
            </w:pPr>
            <w:r>
              <w:rPr>
                <w:rFonts w:ascii="Arial" w:hAnsi="Arial" w:cs="Arial"/>
              </w:rPr>
              <w:t>Hisashi.onozawa@nokia.com</w:t>
            </w:r>
          </w:p>
        </w:tc>
      </w:tr>
    </w:tbl>
    <w:p w14:paraId="048AD2C4" w14:textId="77777777" w:rsidR="006C4E32" w:rsidRDefault="006C4E32" w:rsidP="000D17BC">
      <w:pPr>
        <w:pBdr>
          <w:bottom w:val="single" w:sz="4" w:space="1" w:color="auto"/>
        </w:pBdr>
        <w:spacing w:after="0"/>
        <w:rPr>
          <w:rFonts w:ascii="Arial" w:hAnsi="Arial" w:cs="Arial"/>
        </w:rPr>
      </w:pPr>
    </w:p>
    <w:p w14:paraId="5CC44CA5" w14:textId="77777777" w:rsidR="006C4E32" w:rsidRPr="00430FCA" w:rsidRDefault="006C4E32" w:rsidP="006C4E32">
      <w:pPr>
        <w:pBdr>
          <w:bottom w:val="single" w:sz="4" w:space="1" w:color="auto"/>
        </w:pBdr>
        <w:rPr>
          <w:rFonts w:ascii="Arial" w:hAnsi="Arial" w:cs="Arial"/>
        </w:rPr>
      </w:pPr>
    </w:p>
    <w:p w14:paraId="71BD2C8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03CD1AA" w14:textId="77777777" w:rsidTr="001A248F">
        <w:trPr>
          <w:jc w:val="center"/>
        </w:trPr>
        <w:tc>
          <w:tcPr>
            <w:tcW w:w="6185" w:type="dxa"/>
            <w:shd w:val="clear" w:color="auto" w:fill="E0E0E0"/>
          </w:tcPr>
          <w:p w14:paraId="016342E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09EFAE" w14:textId="261AEF6E" w:rsidR="00D22398" w:rsidRPr="008836AC" w:rsidRDefault="00C21339" w:rsidP="00C4666A">
            <w:pPr>
              <w:pStyle w:val="TAL"/>
              <w:jc w:val="center"/>
              <w:rPr>
                <w:color w:val="FF0000"/>
                <w:lang w:eastAsia="ja-JP"/>
              </w:rPr>
            </w:pPr>
            <w:r>
              <w:rPr>
                <w:color w:val="FF0000"/>
                <w:lang w:eastAsia="ja-JP"/>
              </w:rPr>
              <w:t>No</w:t>
            </w:r>
          </w:p>
        </w:tc>
      </w:tr>
    </w:tbl>
    <w:p w14:paraId="08441178" w14:textId="77777777" w:rsidR="00D22398" w:rsidRDefault="00D22398" w:rsidP="0039390A">
      <w:pPr>
        <w:spacing w:after="0"/>
        <w:rPr>
          <w:rFonts w:ascii="Arial" w:hAnsi="Arial" w:cs="Arial"/>
        </w:rPr>
      </w:pPr>
    </w:p>
    <w:p w14:paraId="365EF09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3410CC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193F70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4796F96" w14:textId="77777777" w:rsidR="003B7182" w:rsidRDefault="003B7182" w:rsidP="00C17C6C">
      <w:pPr>
        <w:spacing w:after="0"/>
        <w:rPr>
          <w:rFonts w:ascii="Arial" w:hAnsi="Arial" w:cs="Arial"/>
        </w:rPr>
      </w:pPr>
    </w:p>
    <w:p w14:paraId="01BA9A5F" w14:textId="77777777" w:rsidR="00011C3B" w:rsidRPr="003B7182" w:rsidRDefault="00011C3B" w:rsidP="00C17C6C">
      <w:pPr>
        <w:spacing w:after="0"/>
        <w:rPr>
          <w:rFonts w:ascii="Arial" w:hAnsi="Arial" w:cs="Arial"/>
        </w:rPr>
      </w:pPr>
    </w:p>
    <w:p w14:paraId="6EC0EFE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AC1208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E09CC4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8EDEB80" w14:textId="77777777" w:rsidR="00701410" w:rsidRDefault="00701410" w:rsidP="00701410">
      <w:pPr>
        <w:pStyle w:val="Heading4"/>
        <w:rPr>
          <w:lang w:eastAsia="ja-JP"/>
        </w:rPr>
      </w:pPr>
      <w:r>
        <w:rPr>
          <w:lang w:eastAsia="ja-JP"/>
        </w:rPr>
        <w:t>2.1.1</w:t>
      </w:r>
      <w:r>
        <w:rPr>
          <w:lang w:eastAsia="ja-JP"/>
        </w:rPr>
        <w:tab/>
        <w:t>Agreements</w:t>
      </w:r>
    </w:p>
    <w:p w14:paraId="1A705A14" w14:textId="77777777" w:rsidR="003A4B47" w:rsidRPr="00701410" w:rsidRDefault="00701410" w:rsidP="00701410">
      <w:pPr>
        <w:pStyle w:val="Heading4"/>
        <w:rPr>
          <w:lang w:eastAsia="ja-JP"/>
        </w:rPr>
      </w:pPr>
      <w:r>
        <w:rPr>
          <w:lang w:eastAsia="ja-JP"/>
        </w:rPr>
        <w:t>2.1.2</w:t>
      </w:r>
      <w:r>
        <w:rPr>
          <w:lang w:eastAsia="ja-JP"/>
        </w:rPr>
        <w:tab/>
        <w:t>Remaining Open issues</w:t>
      </w:r>
    </w:p>
    <w:p w14:paraId="633C7D2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29AB48A" w14:textId="77777777" w:rsidR="00701410" w:rsidRDefault="00701410" w:rsidP="00701410">
      <w:pPr>
        <w:pStyle w:val="Heading4"/>
        <w:rPr>
          <w:lang w:eastAsia="ja-JP"/>
        </w:rPr>
      </w:pPr>
      <w:r>
        <w:rPr>
          <w:lang w:eastAsia="ja-JP"/>
        </w:rPr>
        <w:t>2.2.1</w:t>
      </w:r>
      <w:r>
        <w:rPr>
          <w:lang w:eastAsia="ja-JP"/>
        </w:rPr>
        <w:tab/>
        <w:t>Agreements</w:t>
      </w:r>
    </w:p>
    <w:p w14:paraId="240CC469"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18D7C56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8BD421C" w14:textId="77777777" w:rsidR="00701410" w:rsidRDefault="00701410" w:rsidP="00701410">
      <w:pPr>
        <w:pStyle w:val="Heading4"/>
        <w:rPr>
          <w:lang w:eastAsia="ja-JP"/>
        </w:rPr>
      </w:pPr>
      <w:r>
        <w:rPr>
          <w:lang w:eastAsia="ja-JP"/>
        </w:rPr>
        <w:t>2.3.1</w:t>
      </w:r>
      <w:r>
        <w:rPr>
          <w:lang w:eastAsia="ja-JP"/>
        </w:rPr>
        <w:tab/>
        <w:t>Agreements</w:t>
      </w:r>
    </w:p>
    <w:p w14:paraId="7F9DF46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9B5F12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3F14801" w14:textId="652F02C8" w:rsidR="00701410" w:rsidRDefault="00701410" w:rsidP="00701410">
      <w:pPr>
        <w:pStyle w:val="Heading4"/>
        <w:rPr>
          <w:lang w:eastAsia="ja-JP"/>
        </w:rPr>
      </w:pPr>
      <w:r>
        <w:rPr>
          <w:lang w:eastAsia="ja-JP"/>
        </w:rPr>
        <w:t>2.4.1</w:t>
      </w:r>
      <w:r>
        <w:rPr>
          <w:lang w:eastAsia="ja-JP"/>
        </w:rPr>
        <w:tab/>
        <w:t>Agreements</w:t>
      </w:r>
    </w:p>
    <w:p w14:paraId="7E7279CC" w14:textId="32007B5C" w:rsidR="007D6FBC" w:rsidRPr="0067034D" w:rsidRDefault="007D6FBC" w:rsidP="0067034D">
      <w:pPr>
        <w:pStyle w:val="ListParagraph"/>
        <w:numPr>
          <w:ilvl w:val="0"/>
          <w:numId w:val="20"/>
        </w:numPr>
        <w:ind w:leftChars="0"/>
        <w:rPr>
          <w:rFonts w:ascii="Times New Roman" w:hAnsi="Times New Roman"/>
          <w:sz w:val="20"/>
          <w:szCs w:val="20"/>
        </w:rPr>
      </w:pPr>
      <w:r w:rsidRPr="0067034D">
        <w:rPr>
          <w:rFonts w:ascii="Times New Roman" w:hAnsi="Times New Roman"/>
          <w:sz w:val="20"/>
          <w:szCs w:val="20"/>
        </w:rPr>
        <w:t>TR skeleton is revised in [22].</w:t>
      </w:r>
      <w:r w:rsidR="00EB3028">
        <w:rPr>
          <w:rFonts w:ascii="Times New Roman" w:hAnsi="Times New Roman"/>
          <w:sz w:val="20"/>
          <w:szCs w:val="20"/>
        </w:rPr>
        <w:t xml:space="preserve"> TR number assigned is TR </w:t>
      </w:r>
      <w:r w:rsidR="00EB3028" w:rsidRPr="00EB3028">
        <w:rPr>
          <w:rFonts w:ascii="Times New Roman" w:hAnsi="Times New Roman"/>
          <w:sz w:val="20"/>
          <w:szCs w:val="20"/>
        </w:rPr>
        <w:t>38.847</w:t>
      </w:r>
      <w:r w:rsidR="00EB3028">
        <w:rPr>
          <w:rFonts w:ascii="Times New Roman" w:hAnsi="Times New Roman"/>
          <w:sz w:val="20"/>
          <w:szCs w:val="20"/>
        </w:rPr>
        <w:t>.</w:t>
      </w:r>
    </w:p>
    <w:p w14:paraId="578AAF43" w14:textId="293902E2" w:rsidR="007D6FBC" w:rsidRPr="0067034D" w:rsidRDefault="00296FAC" w:rsidP="0067034D">
      <w:pPr>
        <w:pStyle w:val="ListParagraph"/>
        <w:numPr>
          <w:ilvl w:val="0"/>
          <w:numId w:val="20"/>
        </w:numPr>
        <w:ind w:leftChars="0"/>
        <w:rPr>
          <w:rFonts w:ascii="Times New Roman" w:hAnsi="Times New Roman"/>
          <w:sz w:val="20"/>
          <w:szCs w:val="20"/>
        </w:rPr>
      </w:pPr>
      <w:r w:rsidRPr="0067034D">
        <w:rPr>
          <w:rFonts w:ascii="Times New Roman" w:hAnsi="Times New Roman"/>
          <w:sz w:val="20"/>
          <w:szCs w:val="20"/>
        </w:rPr>
        <w:t>The link budget analysis has been made and possible minimum peak EIRP and REFSENS requirement have been discussed. WF on UE RF requirement [34] is agreed to further discuss the issue in coming meeting.</w:t>
      </w:r>
    </w:p>
    <w:p w14:paraId="111E7E97" w14:textId="0A90D672" w:rsidR="00296FAC" w:rsidRPr="0067034D" w:rsidRDefault="00296FAC" w:rsidP="0067034D">
      <w:pPr>
        <w:pStyle w:val="ListParagraph"/>
        <w:numPr>
          <w:ilvl w:val="0"/>
          <w:numId w:val="20"/>
        </w:numPr>
        <w:ind w:leftChars="0"/>
        <w:rPr>
          <w:rFonts w:ascii="Times New Roman" w:hAnsi="Times New Roman"/>
          <w:sz w:val="20"/>
          <w:szCs w:val="20"/>
        </w:rPr>
      </w:pPr>
      <w:r w:rsidRPr="0067034D">
        <w:rPr>
          <w:rFonts w:ascii="Times New Roman" w:hAnsi="Times New Roman"/>
          <w:sz w:val="20"/>
          <w:szCs w:val="20"/>
        </w:rPr>
        <w:t xml:space="preserve">WF on </w:t>
      </w:r>
      <w:r w:rsidR="00AC65D9">
        <w:rPr>
          <w:rFonts w:ascii="Times New Roman" w:hAnsi="Times New Roman"/>
          <w:sz w:val="20"/>
          <w:szCs w:val="20"/>
        </w:rPr>
        <w:t xml:space="preserve">UE RF </w:t>
      </w:r>
      <w:r w:rsidRPr="0067034D">
        <w:rPr>
          <w:rFonts w:ascii="Times New Roman" w:hAnsi="Times New Roman"/>
          <w:sz w:val="20"/>
          <w:szCs w:val="20"/>
        </w:rPr>
        <w:t>multi-band relaxations [35] agreed to further discuss the issue in coming meeting.</w:t>
      </w:r>
    </w:p>
    <w:p w14:paraId="17290C5A" w14:textId="557F1941" w:rsidR="00296FAC" w:rsidRPr="0067034D" w:rsidRDefault="00296FAC" w:rsidP="0067034D">
      <w:pPr>
        <w:pStyle w:val="ListParagraph"/>
        <w:numPr>
          <w:ilvl w:val="0"/>
          <w:numId w:val="20"/>
        </w:numPr>
        <w:ind w:leftChars="0"/>
        <w:rPr>
          <w:rFonts w:ascii="Times New Roman" w:hAnsi="Times New Roman"/>
          <w:sz w:val="20"/>
          <w:szCs w:val="20"/>
        </w:rPr>
      </w:pPr>
      <w:r w:rsidRPr="0067034D">
        <w:rPr>
          <w:rFonts w:ascii="Times New Roman" w:hAnsi="Times New Roman"/>
          <w:sz w:val="20"/>
          <w:szCs w:val="20"/>
        </w:rPr>
        <w:t>WF on BS MU/TT [36] is agreed to further nail down the BS conformance requirement in coming meeting.</w:t>
      </w:r>
    </w:p>
    <w:p w14:paraId="74492CD9" w14:textId="49E3784D" w:rsidR="00296FAC" w:rsidRPr="0067034D" w:rsidRDefault="00296FAC" w:rsidP="0067034D">
      <w:pPr>
        <w:pStyle w:val="ListParagraph"/>
        <w:numPr>
          <w:ilvl w:val="0"/>
          <w:numId w:val="20"/>
        </w:numPr>
        <w:ind w:leftChars="0"/>
        <w:rPr>
          <w:rFonts w:ascii="Times New Roman" w:hAnsi="Times New Roman"/>
          <w:sz w:val="20"/>
          <w:szCs w:val="20"/>
        </w:rPr>
      </w:pPr>
      <w:r w:rsidRPr="0067034D">
        <w:rPr>
          <w:rFonts w:ascii="Times New Roman" w:hAnsi="Times New Roman"/>
          <w:sz w:val="20"/>
          <w:szCs w:val="20"/>
        </w:rPr>
        <w:t>BS RF core requirement is mostly finalized in agreed draft CR [37].</w:t>
      </w:r>
    </w:p>
    <w:p w14:paraId="368AF0F3" w14:textId="07BFE919" w:rsidR="0067034D" w:rsidRDefault="0067034D" w:rsidP="0067034D">
      <w:pPr>
        <w:pStyle w:val="ListParagraph"/>
        <w:numPr>
          <w:ilvl w:val="0"/>
          <w:numId w:val="20"/>
        </w:numPr>
        <w:ind w:leftChars="0"/>
        <w:rPr>
          <w:rFonts w:ascii="Times New Roman" w:hAnsi="Times New Roman"/>
          <w:sz w:val="20"/>
          <w:szCs w:val="20"/>
        </w:rPr>
      </w:pPr>
      <w:r w:rsidRPr="0067034D">
        <w:rPr>
          <w:rFonts w:ascii="Times New Roman" w:hAnsi="Times New Roman"/>
          <w:sz w:val="20"/>
          <w:szCs w:val="20"/>
        </w:rPr>
        <w:t xml:space="preserve">TP </w:t>
      </w:r>
      <w:r w:rsidR="00EB3028">
        <w:rPr>
          <w:rFonts w:ascii="Times New Roman" w:hAnsi="Times New Roman"/>
          <w:sz w:val="20"/>
          <w:szCs w:val="20"/>
        </w:rPr>
        <w:t xml:space="preserve">to TR </w:t>
      </w:r>
      <w:r w:rsidR="00EB3028" w:rsidRPr="00EB3028">
        <w:rPr>
          <w:rFonts w:ascii="Times New Roman" w:hAnsi="Times New Roman"/>
          <w:sz w:val="20"/>
          <w:szCs w:val="20"/>
        </w:rPr>
        <w:t>38.847</w:t>
      </w:r>
      <w:r w:rsidR="00EB3028">
        <w:rPr>
          <w:rFonts w:ascii="Times New Roman" w:hAnsi="Times New Roman"/>
          <w:sz w:val="20"/>
          <w:szCs w:val="20"/>
        </w:rPr>
        <w:t xml:space="preserve"> </w:t>
      </w:r>
      <w:r w:rsidRPr="0067034D">
        <w:rPr>
          <w:rFonts w:ascii="Times New Roman" w:hAnsi="Times New Roman"/>
          <w:sz w:val="20"/>
          <w:szCs w:val="20"/>
        </w:rPr>
        <w:t xml:space="preserve">on </w:t>
      </w:r>
      <w:r w:rsidR="00E303FA">
        <w:rPr>
          <w:rFonts w:ascii="Times New Roman" w:hAnsi="Times New Roman"/>
          <w:sz w:val="20"/>
          <w:szCs w:val="20"/>
        </w:rPr>
        <w:t xml:space="preserve">regulatory requirements, </w:t>
      </w:r>
      <w:r w:rsidRPr="0067034D">
        <w:rPr>
          <w:rFonts w:ascii="Times New Roman" w:hAnsi="Times New Roman"/>
          <w:sz w:val="20"/>
          <w:szCs w:val="20"/>
        </w:rPr>
        <w:t xml:space="preserve">system parameters and BS </w:t>
      </w:r>
      <w:r w:rsidR="00EB3028">
        <w:rPr>
          <w:rFonts w:ascii="Times New Roman" w:hAnsi="Times New Roman"/>
          <w:sz w:val="20"/>
          <w:szCs w:val="20"/>
        </w:rPr>
        <w:t xml:space="preserve">core </w:t>
      </w:r>
      <w:r w:rsidRPr="0067034D">
        <w:rPr>
          <w:rFonts w:ascii="Times New Roman" w:hAnsi="Times New Roman"/>
          <w:sz w:val="20"/>
          <w:szCs w:val="20"/>
        </w:rPr>
        <w:t>requirements is agreed in [38].</w:t>
      </w:r>
    </w:p>
    <w:p w14:paraId="3976E5A8" w14:textId="1CD8243D" w:rsidR="00E303FA" w:rsidRDefault="00E303FA" w:rsidP="0067034D">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TP </w:t>
      </w:r>
      <w:r w:rsidR="00241A39">
        <w:rPr>
          <w:rFonts w:ascii="Times New Roman" w:hAnsi="Times New Roman"/>
          <w:sz w:val="20"/>
          <w:szCs w:val="20"/>
        </w:rPr>
        <w:t xml:space="preserve">to </w:t>
      </w:r>
      <w:bookmarkStart w:id="0" w:name="_GoBack"/>
      <w:bookmarkEnd w:id="0"/>
      <w:r w:rsidR="00EB3028">
        <w:rPr>
          <w:rFonts w:ascii="Times New Roman" w:hAnsi="Times New Roman"/>
          <w:sz w:val="20"/>
          <w:szCs w:val="20"/>
        </w:rPr>
        <w:t xml:space="preserve">TR </w:t>
      </w:r>
      <w:r w:rsidR="00EB3028" w:rsidRPr="00EB3028">
        <w:rPr>
          <w:rFonts w:ascii="Times New Roman" w:hAnsi="Times New Roman"/>
          <w:sz w:val="20"/>
          <w:szCs w:val="20"/>
        </w:rPr>
        <w:t>38.847</w:t>
      </w:r>
      <w:r w:rsidR="00EB3028">
        <w:rPr>
          <w:rFonts w:ascii="Times New Roman" w:hAnsi="Times New Roman"/>
          <w:sz w:val="20"/>
          <w:szCs w:val="20"/>
        </w:rPr>
        <w:t xml:space="preserve"> </w:t>
      </w:r>
      <w:r>
        <w:rPr>
          <w:rFonts w:ascii="Times New Roman" w:hAnsi="Times New Roman"/>
          <w:sz w:val="20"/>
          <w:szCs w:val="20"/>
        </w:rPr>
        <w:t>on BS conformance requirement is agreed in [39].</w:t>
      </w:r>
    </w:p>
    <w:p w14:paraId="7959E941" w14:textId="1DB27262" w:rsidR="00FF7703" w:rsidRPr="0067034D" w:rsidRDefault="00FF7703" w:rsidP="0067034D">
      <w:pPr>
        <w:pStyle w:val="ListParagraph"/>
        <w:numPr>
          <w:ilvl w:val="0"/>
          <w:numId w:val="20"/>
        </w:numPr>
        <w:ind w:leftChars="0"/>
        <w:rPr>
          <w:rFonts w:ascii="Times New Roman" w:hAnsi="Times New Roman"/>
          <w:sz w:val="20"/>
          <w:szCs w:val="20"/>
        </w:rPr>
      </w:pPr>
      <w:r>
        <w:rPr>
          <w:rFonts w:ascii="Times New Roman" w:hAnsi="Times New Roman"/>
          <w:sz w:val="20"/>
          <w:szCs w:val="20"/>
        </w:rPr>
        <w:t>General principle to specify RRM and Demod requirements are agreed.</w:t>
      </w:r>
    </w:p>
    <w:p w14:paraId="5A63F1E1" w14:textId="247E2DCD" w:rsidR="00701410" w:rsidRDefault="00701410" w:rsidP="00701410">
      <w:pPr>
        <w:pStyle w:val="Heading4"/>
        <w:rPr>
          <w:lang w:eastAsia="ja-JP"/>
        </w:rPr>
      </w:pPr>
      <w:r>
        <w:rPr>
          <w:lang w:eastAsia="ja-JP"/>
        </w:rPr>
        <w:t>2.4.2</w:t>
      </w:r>
      <w:r>
        <w:rPr>
          <w:lang w:eastAsia="ja-JP"/>
        </w:rPr>
        <w:tab/>
        <w:t>Remaining Open issues</w:t>
      </w:r>
    </w:p>
    <w:p w14:paraId="6B7A51EB" w14:textId="3F3B5195" w:rsidR="0067034D" w:rsidRDefault="0067034D" w:rsidP="0067034D">
      <w:pPr>
        <w:pStyle w:val="ListParagraph"/>
        <w:numPr>
          <w:ilvl w:val="0"/>
          <w:numId w:val="19"/>
        </w:numPr>
        <w:ind w:leftChars="0"/>
        <w:rPr>
          <w:rFonts w:ascii="Times New Roman" w:hAnsi="Times New Roman"/>
          <w:sz w:val="20"/>
          <w:szCs w:val="20"/>
        </w:rPr>
      </w:pPr>
      <w:r w:rsidRPr="0067034D">
        <w:rPr>
          <w:rFonts w:ascii="Times New Roman" w:hAnsi="Times New Roman"/>
          <w:sz w:val="20"/>
          <w:szCs w:val="20"/>
        </w:rPr>
        <w:t>UE RF core requirement</w:t>
      </w:r>
    </w:p>
    <w:p w14:paraId="61B5A35C" w14:textId="681A2401" w:rsidR="0067034D" w:rsidRDefault="00572EC5" w:rsidP="0067034D">
      <w:pPr>
        <w:pStyle w:val="ListParagraph"/>
        <w:numPr>
          <w:ilvl w:val="1"/>
          <w:numId w:val="19"/>
        </w:numPr>
        <w:ind w:leftChars="0"/>
        <w:rPr>
          <w:rFonts w:ascii="Times New Roman" w:hAnsi="Times New Roman"/>
          <w:sz w:val="20"/>
          <w:szCs w:val="20"/>
        </w:rPr>
      </w:pPr>
      <w:r>
        <w:rPr>
          <w:rFonts w:ascii="Times New Roman" w:hAnsi="Times New Roman"/>
          <w:sz w:val="20"/>
          <w:szCs w:val="20"/>
        </w:rPr>
        <w:t xml:space="preserve">Minimum </w:t>
      </w:r>
      <w:r w:rsidR="0067034D">
        <w:rPr>
          <w:rFonts w:ascii="Times New Roman" w:hAnsi="Times New Roman"/>
          <w:sz w:val="20"/>
          <w:szCs w:val="20"/>
        </w:rPr>
        <w:t>Peak EIRP</w:t>
      </w:r>
    </w:p>
    <w:p w14:paraId="2214A22B" w14:textId="2A0AA3EE" w:rsidR="0067034D" w:rsidRDefault="0067034D" w:rsidP="0067034D">
      <w:pPr>
        <w:pStyle w:val="ListParagraph"/>
        <w:numPr>
          <w:ilvl w:val="1"/>
          <w:numId w:val="19"/>
        </w:numPr>
        <w:ind w:leftChars="0"/>
        <w:rPr>
          <w:rFonts w:ascii="Times New Roman" w:hAnsi="Times New Roman"/>
          <w:sz w:val="20"/>
          <w:szCs w:val="20"/>
        </w:rPr>
      </w:pPr>
      <w:r>
        <w:rPr>
          <w:rFonts w:ascii="Times New Roman" w:hAnsi="Times New Roman"/>
          <w:sz w:val="20"/>
          <w:szCs w:val="20"/>
        </w:rPr>
        <w:t>REFSENS</w:t>
      </w:r>
    </w:p>
    <w:p w14:paraId="753FA6C4" w14:textId="46B8472D" w:rsidR="0067034D" w:rsidRDefault="0067034D" w:rsidP="0067034D">
      <w:pPr>
        <w:pStyle w:val="ListParagraph"/>
        <w:numPr>
          <w:ilvl w:val="1"/>
          <w:numId w:val="19"/>
        </w:numPr>
        <w:ind w:leftChars="0"/>
        <w:rPr>
          <w:rFonts w:ascii="Times New Roman" w:hAnsi="Times New Roman"/>
          <w:sz w:val="20"/>
          <w:szCs w:val="20"/>
        </w:rPr>
      </w:pPr>
      <w:r>
        <w:rPr>
          <w:rFonts w:ascii="Times New Roman" w:hAnsi="Times New Roman"/>
          <w:sz w:val="20"/>
          <w:szCs w:val="20"/>
        </w:rPr>
        <w:t>EIRP spherical coverage</w:t>
      </w:r>
    </w:p>
    <w:p w14:paraId="4D44CBF0" w14:textId="762E1FAB" w:rsidR="0067034D" w:rsidRDefault="0067034D" w:rsidP="0067034D">
      <w:pPr>
        <w:pStyle w:val="ListParagraph"/>
        <w:numPr>
          <w:ilvl w:val="1"/>
          <w:numId w:val="19"/>
        </w:numPr>
        <w:ind w:leftChars="0"/>
        <w:rPr>
          <w:rFonts w:ascii="Times New Roman" w:hAnsi="Times New Roman"/>
          <w:sz w:val="20"/>
          <w:szCs w:val="20"/>
        </w:rPr>
      </w:pPr>
      <w:r>
        <w:rPr>
          <w:rFonts w:ascii="Times New Roman" w:hAnsi="Times New Roman"/>
          <w:sz w:val="20"/>
          <w:szCs w:val="20"/>
        </w:rPr>
        <w:t>EIS spherical coverage</w:t>
      </w:r>
    </w:p>
    <w:p w14:paraId="6281DF6D" w14:textId="59D19D14" w:rsidR="003D2A70" w:rsidRDefault="003D2A70" w:rsidP="0067034D">
      <w:pPr>
        <w:pStyle w:val="ListParagraph"/>
        <w:numPr>
          <w:ilvl w:val="1"/>
          <w:numId w:val="19"/>
        </w:numPr>
        <w:ind w:leftChars="0"/>
        <w:rPr>
          <w:rFonts w:ascii="Times New Roman" w:hAnsi="Times New Roman"/>
          <w:sz w:val="20"/>
          <w:szCs w:val="20"/>
        </w:rPr>
      </w:pPr>
      <w:r>
        <w:rPr>
          <w:rFonts w:ascii="Times New Roman" w:hAnsi="Times New Roman"/>
          <w:sz w:val="20"/>
          <w:szCs w:val="20"/>
        </w:rPr>
        <w:t>MPR</w:t>
      </w:r>
    </w:p>
    <w:p w14:paraId="09025A5D" w14:textId="6136D362" w:rsidR="0018169F" w:rsidRDefault="0018169F" w:rsidP="0067034D">
      <w:pPr>
        <w:pStyle w:val="ListParagraph"/>
        <w:numPr>
          <w:ilvl w:val="1"/>
          <w:numId w:val="19"/>
        </w:numPr>
        <w:ind w:leftChars="0"/>
        <w:rPr>
          <w:rFonts w:ascii="Times New Roman" w:hAnsi="Times New Roman"/>
          <w:sz w:val="20"/>
          <w:szCs w:val="20"/>
        </w:rPr>
      </w:pPr>
      <w:r>
        <w:rPr>
          <w:rFonts w:ascii="Times New Roman" w:hAnsi="Times New Roman"/>
          <w:sz w:val="20"/>
          <w:szCs w:val="20"/>
        </w:rPr>
        <w:t>Beam correspondence</w:t>
      </w:r>
    </w:p>
    <w:p w14:paraId="6F70F9C1" w14:textId="6503BCFA" w:rsidR="0067034D" w:rsidRPr="0067034D" w:rsidRDefault="0067034D" w:rsidP="0067034D">
      <w:pPr>
        <w:pStyle w:val="ListParagraph"/>
        <w:numPr>
          <w:ilvl w:val="1"/>
          <w:numId w:val="19"/>
        </w:numPr>
        <w:ind w:leftChars="0"/>
        <w:rPr>
          <w:rFonts w:ascii="Times New Roman" w:hAnsi="Times New Roman"/>
          <w:sz w:val="20"/>
          <w:szCs w:val="20"/>
        </w:rPr>
      </w:pPr>
      <w:r>
        <w:rPr>
          <w:rFonts w:ascii="Times New Roman" w:hAnsi="Times New Roman"/>
          <w:sz w:val="20"/>
          <w:szCs w:val="20"/>
        </w:rPr>
        <w:t>Min output power</w:t>
      </w:r>
    </w:p>
    <w:p w14:paraId="638B9B0B" w14:textId="7A435FD4" w:rsidR="0067034D" w:rsidRPr="0067034D" w:rsidRDefault="0067034D" w:rsidP="0067034D">
      <w:pPr>
        <w:pStyle w:val="ListParagraph"/>
        <w:numPr>
          <w:ilvl w:val="1"/>
          <w:numId w:val="19"/>
        </w:numPr>
        <w:ind w:leftChars="0"/>
        <w:rPr>
          <w:rFonts w:ascii="Times New Roman" w:hAnsi="Times New Roman"/>
          <w:sz w:val="20"/>
          <w:szCs w:val="20"/>
        </w:rPr>
      </w:pPr>
      <w:r>
        <w:rPr>
          <w:rFonts w:ascii="Times New Roman" w:hAnsi="Times New Roman"/>
          <w:sz w:val="20"/>
          <w:szCs w:val="20"/>
        </w:rPr>
        <w:t>Multiband relaxation</w:t>
      </w:r>
      <w:r w:rsidR="003D2A70">
        <w:rPr>
          <w:rFonts w:ascii="Times New Roman" w:hAnsi="Times New Roman"/>
          <w:sz w:val="20"/>
          <w:szCs w:val="20"/>
        </w:rPr>
        <w:t>s</w:t>
      </w:r>
    </w:p>
    <w:p w14:paraId="4A985D3D" w14:textId="421E6197" w:rsidR="0067034D" w:rsidRDefault="0067034D" w:rsidP="0067034D">
      <w:pPr>
        <w:pStyle w:val="ListParagraph"/>
        <w:numPr>
          <w:ilvl w:val="0"/>
          <w:numId w:val="19"/>
        </w:numPr>
        <w:ind w:leftChars="0"/>
        <w:rPr>
          <w:rFonts w:ascii="Times New Roman" w:hAnsi="Times New Roman"/>
          <w:sz w:val="20"/>
          <w:szCs w:val="20"/>
        </w:rPr>
      </w:pPr>
      <w:r w:rsidRPr="0067034D">
        <w:rPr>
          <w:rFonts w:ascii="Times New Roman" w:hAnsi="Times New Roman"/>
          <w:sz w:val="20"/>
          <w:szCs w:val="20"/>
        </w:rPr>
        <w:t xml:space="preserve">BS RF </w:t>
      </w:r>
      <w:r>
        <w:rPr>
          <w:rFonts w:ascii="Times New Roman" w:hAnsi="Times New Roman"/>
          <w:sz w:val="20"/>
          <w:szCs w:val="20"/>
        </w:rPr>
        <w:t>conformance</w:t>
      </w:r>
    </w:p>
    <w:p w14:paraId="17AFE911" w14:textId="1D513C73" w:rsidR="0067034D" w:rsidRPr="00FC149B" w:rsidRDefault="0067034D" w:rsidP="00894F45">
      <w:pPr>
        <w:pStyle w:val="ListParagraph"/>
        <w:numPr>
          <w:ilvl w:val="1"/>
          <w:numId w:val="19"/>
        </w:numPr>
        <w:ind w:leftChars="0"/>
      </w:pPr>
      <w:r>
        <w:rPr>
          <w:rFonts w:ascii="Times New Roman" w:hAnsi="Times New Roman"/>
          <w:sz w:val="20"/>
          <w:szCs w:val="20"/>
        </w:rPr>
        <w:t>MU/TT</w:t>
      </w:r>
    </w:p>
    <w:p w14:paraId="5088BC27" w14:textId="7B102372" w:rsidR="00FC149B" w:rsidRDefault="00FC149B" w:rsidP="00FC149B"/>
    <w:p w14:paraId="0EFB316B" w14:textId="469A81E9" w:rsidR="00FC149B" w:rsidRPr="00FC149B" w:rsidRDefault="00FC149B" w:rsidP="00FC149B">
      <w:r w:rsidRPr="00FC149B">
        <w:t>Currently the focus of UE RF discussion is power class 3 requirement</w:t>
      </w:r>
      <w:r>
        <w:t xml:space="preserve"> only</w:t>
      </w:r>
      <w:r w:rsidRPr="00FC149B">
        <w:t>.</w:t>
      </w:r>
      <w:r>
        <w:t xml:space="preserve"> There is little progress on power class 1, 2 and 4 requirements.</w:t>
      </w:r>
      <w:r w:rsidRPr="00FC149B">
        <w:t xml:space="preserve"> </w:t>
      </w:r>
    </w:p>
    <w:p w14:paraId="352CB3D1" w14:textId="77777777" w:rsidR="00FC149B" w:rsidRPr="00FC149B" w:rsidRDefault="00FC149B" w:rsidP="00FC149B">
      <w:pPr>
        <w:rPr>
          <w:lang w:val="en-US"/>
        </w:rPr>
      </w:pPr>
    </w:p>
    <w:p w14:paraId="47432253"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5889EF8" w14:textId="77777777" w:rsidR="00815869" w:rsidRDefault="00815869" w:rsidP="00815869">
      <w:pPr>
        <w:pStyle w:val="Heading4"/>
        <w:rPr>
          <w:lang w:eastAsia="ja-JP"/>
        </w:rPr>
      </w:pPr>
      <w:r>
        <w:rPr>
          <w:lang w:eastAsia="ja-JP"/>
        </w:rPr>
        <w:t>2.5.1</w:t>
      </w:r>
      <w:r>
        <w:rPr>
          <w:lang w:eastAsia="ja-JP"/>
        </w:rPr>
        <w:tab/>
        <w:t>Agreements</w:t>
      </w:r>
    </w:p>
    <w:p w14:paraId="1547819D" w14:textId="77777777" w:rsidR="00815869" w:rsidRDefault="00815869" w:rsidP="00815869">
      <w:pPr>
        <w:pStyle w:val="Heading4"/>
        <w:rPr>
          <w:lang w:eastAsia="ja-JP"/>
        </w:rPr>
      </w:pPr>
      <w:r>
        <w:rPr>
          <w:lang w:eastAsia="ja-JP"/>
        </w:rPr>
        <w:t>2.5.2</w:t>
      </w:r>
      <w:r>
        <w:rPr>
          <w:lang w:eastAsia="ja-JP"/>
        </w:rPr>
        <w:tab/>
        <w:t>Remaining Open issues</w:t>
      </w:r>
    </w:p>
    <w:p w14:paraId="73441EB4" w14:textId="5CB90079" w:rsidR="00815869" w:rsidRDefault="00815869" w:rsidP="00E5792E">
      <w:pPr>
        <w:pStyle w:val="Heading4"/>
        <w:rPr>
          <w:lang w:eastAsia="ja-JP"/>
        </w:rPr>
      </w:pPr>
      <w:r>
        <w:rPr>
          <w:lang w:eastAsia="ja-JP"/>
        </w:rPr>
        <w:t>2.5.3</w:t>
      </w:r>
      <w:r>
        <w:rPr>
          <w:lang w:eastAsia="ja-JP"/>
        </w:rPr>
        <w:tab/>
        <w:t>Remaining Open issues with cross-WG dependencies</w:t>
      </w:r>
    </w:p>
    <w:p w14:paraId="7561DF91" w14:textId="4B275A03" w:rsidR="007D6FBC" w:rsidRPr="00F63E4E" w:rsidRDefault="0067034D" w:rsidP="00F63E4E">
      <w:pPr>
        <w:pStyle w:val="ListParagraph"/>
        <w:numPr>
          <w:ilvl w:val="0"/>
          <w:numId w:val="21"/>
        </w:numPr>
        <w:ind w:leftChars="0"/>
        <w:rPr>
          <w:rFonts w:ascii="Times New Roman" w:hAnsi="Times New Roman"/>
          <w:sz w:val="20"/>
          <w:szCs w:val="20"/>
        </w:rPr>
      </w:pPr>
      <w:r w:rsidRPr="00F63E4E">
        <w:rPr>
          <w:rFonts w:ascii="Times New Roman" w:hAnsi="Times New Roman"/>
          <w:sz w:val="20"/>
          <w:szCs w:val="20"/>
        </w:rPr>
        <w:t xml:space="preserve">UE RF TT/MU budget for RAN5 is to be discussed in RAN4 </w:t>
      </w:r>
      <w:r w:rsidR="007D6FBC" w:rsidRPr="00F63E4E">
        <w:rPr>
          <w:rFonts w:ascii="Times New Roman" w:hAnsi="Times New Roman"/>
          <w:sz w:val="20"/>
          <w:szCs w:val="20"/>
        </w:rPr>
        <w:t>SID for FR2_enhTestMethod</w:t>
      </w:r>
      <w:r w:rsidRPr="00F63E4E">
        <w:rPr>
          <w:rFonts w:ascii="Times New Roman" w:hAnsi="Times New Roman"/>
          <w:sz w:val="20"/>
          <w:szCs w:val="20"/>
        </w:rPr>
        <w:t>s</w:t>
      </w:r>
      <w:r w:rsidR="007D6FBC" w:rsidRPr="00F63E4E">
        <w:rPr>
          <w:rFonts w:ascii="Times New Roman" w:hAnsi="Times New Roman"/>
          <w:sz w:val="20"/>
          <w:szCs w:val="20"/>
        </w:rPr>
        <w:t xml:space="preserve">. </w:t>
      </w:r>
    </w:p>
    <w:p w14:paraId="40541978" w14:textId="77777777" w:rsidR="007D6FBC" w:rsidRPr="007D6FBC" w:rsidRDefault="007D6FBC" w:rsidP="007D6FBC">
      <w:pPr>
        <w:rPr>
          <w:lang w:eastAsia="ja-JP"/>
        </w:rPr>
      </w:pPr>
    </w:p>
    <w:p w14:paraId="175AC1D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FCB6F63" w14:textId="77777777" w:rsidR="00721CF6" w:rsidRDefault="00721CF6" w:rsidP="00721CF6">
      <w:pPr>
        <w:pStyle w:val="Heading4"/>
        <w:rPr>
          <w:lang w:eastAsia="ja-JP"/>
        </w:rPr>
      </w:pPr>
      <w:r>
        <w:rPr>
          <w:lang w:eastAsia="ja-JP"/>
        </w:rPr>
        <w:t>2.6.1</w:t>
      </w:r>
      <w:r>
        <w:rPr>
          <w:lang w:eastAsia="ja-JP"/>
        </w:rPr>
        <w:tab/>
        <w:t>Agreements</w:t>
      </w:r>
    </w:p>
    <w:p w14:paraId="0A7CD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1ECCD9" w14:textId="77777777" w:rsidR="005A6C96" w:rsidRDefault="005A6C96" w:rsidP="00701410">
      <w:pPr>
        <w:pStyle w:val="Heading4"/>
        <w:rPr>
          <w:rFonts w:cs="Arial"/>
        </w:rPr>
      </w:pPr>
    </w:p>
    <w:p w14:paraId="7FA5A4B4"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0AC819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4F4E6A8" w14:textId="77777777" w:rsidR="00701410" w:rsidRDefault="00701410" w:rsidP="00701410">
      <w:pPr>
        <w:pStyle w:val="Heading2"/>
        <w:rPr>
          <w:lang w:eastAsia="ja-JP"/>
        </w:rPr>
      </w:pPr>
      <w:r>
        <w:rPr>
          <w:lang w:eastAsia="ja-JP"/>
        </w:rPr>
        <w:t>3.1</w:t>
      </w:r>
      <w:r>
        <w:rPr>
          <w:lang w:eastAsia="ja-JP"/>
        </w:rPr>
        <w:tab/>
        <w:t>SAx/CTs</w:t>
      </w:r>
    </w:p>
    <w:p w14:paraId="0241A29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B07090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7F1C4F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11DC811" w14:textId="77777777" w:rsidR="005A6C96" w:rsidRDefault="00815869" w:rsidP="005A6C96">
      <w:pPr>
        <w:pStyle w:val="Heading2"/>
      </w:pPr>
      <w:r>
        <w:t>4</w:t>
      </w:r>
      <w:r w:rsidR="005A6C96">
        <w:t>.</w:t>
      </w:r>
      <w:r w:rsidR="005A6C96">
        <w:tab/>
        <w:t>References</w:t>
      </w:r>
    </w:p>
    <w:p w14:paraId="0E90FE95" w14:textId="626EB5EB"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45E4F1" w14:textId="08B8EAAF" w:rsidR="007D6FBC" w:rsidRPr="00721CF6" w:rsidRDefault="007D6FBC" w:rsidP="004F218A">
      <w:pPr>
        <w:pStyle w:val="NO"/>
        <w:rPr>
          <w:rFonts w:ascii="Arial" w:hAnsi="Arial" w:cs="Arial"/>
          <w:iCs/>
          <w:color w:val="FF0000"/>
        </w:rPr>
      </w:pPr>
      <w:r w:rsidRPr="004F1B66">
        <w:rPr>
          <w:rFonts w:ascii="Arial" w:hAnsi="Arial" w:cs="Arial"/>
          <w:lang w:eastAsia="ja-JP"/>
        </w:rPr>
        <w:t>R</w:t>
      </w:r>
      <w:r>
        <w:rPr>
          <w:rFonts w:ascii="Arial" w:hAnsi="Arial" w:cs="Arial"/>
          <w:lang w:eastAsia="ja-JP"/>
        </w:rPr>
        <w:t>AN4#96-e</w:t>
      </w:r>
    </w:p>
    <w:p w14:paraId="7CC92966"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sidRPr="004F1B66">
        <w:rPr>
          <w:rFonts w:ascii="Arial" w:hAnsi="Arial" w:cs="Arial"/>
          <w:lang w:eastAsia="ja-JP"/>
        </w:rPr>
        <w:t>R4-2009957</w:t>
      </w:r>
      <w:r w:rsidRPr="004F1B66">
        <w:rPr>
          <w:rFonts w:ascii="Arial" w:hAnsi="Arial" w:cs="Arial"/>
          <w:lang w:eastAsia="ja-JP"/>
        </w:rPr>
        <w:tab/>
        <w:t>Preliminary views on the new 47 GHz band</w:t>
      </w:r>
      <w:r w:rsidRPr="004F1B66">
        <w:rPr>
          <w:rFonts w:ascii="Arial" w:hAnsi="Arial" w:cs="Arial"/>
          <w:lang w:eastAsia="ja-JP"/>
        </w:rPr>
        <w:tab/>
        <w:t>Apple Inc.</w:t>
      </w:r>
    </w:p>
    <w:p w14:paraId="4C462ACF"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sidRPr="004F1B66">
        <w:rPr>
          <w:rFonts w:ascii="Arial" w:hAnsi="Arial" w:cs="Arial"/>
          <w:lang w:eastAsia="ja-JP"/>
        </w:rPr>
        <w:t>R4-2010445</w:t>
      </w:r>
      <w:r w:rsidRPr="004F1B66">
        <w:rPr>
          <w:rFonts w:ascii="Arial" w:hAnsi="Arial" w:cs="Arial"/>
          <w:lang w:eastAsia="ja-JP"/>
        </w:rPr>
        <w:tab/>
        <w:t>TR 38xxx Introduction of NR Band 26x (47Ghz band)</w:t>
      </w:r>
      <w:r w:rsidRPr="004F1B66">
        <w:rPr>
          <w:rFonts w:ascii="Arial" w:hAnsi="Arial" w:cs="Arial"/>
          <w:lang w:eastAsia="ja-JP"/>
        </w:rPr>
        <w:tab/>
        <w:t>Ericsson</w:t>
      </w:r>
    </w:p>
    <w:p w14:paraId="3AE531AC"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sidRPr="004F1B66">
        <w:rPr>
          <w:rFonts w:ascii="Arial" w:hAnsi="Arial" w:cs="Arial"/>
          <w:lang w:eastAsia="ja-JP"/>
        </w:rPr>
        <w:t>R4-2010446</w:t>
      </w:r>
      <w:r w:rsidRPr="004F1B66">
        <w:rPr>
          <w:rFonts w:ascii="Arial" w:hAnsi="Arial" w:cs="Arial"/>
          <w:lang w:eastAsia="ja-JP"/>
        </w:rPr>
        <w:tab/>
        <w:t>Requirement overview for 47 GHz frequency band</w:t>
      </w:r>
      <w:r w:rsidRPr="004F1B66">
        <w:rPr>
          <w:rFonts w:ascii="Arial" w:hAnsi="Arial" w:cs="Arial"/>
          <w:lang w:eastAsia="ja-JP"/>
        </w:rPr>
        <w:tab/>
        <w:t>Ericsson</w:t>
      </w:r>
    </w:p>
    <w:p w14:paraId="05AF7199"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[4] </w:t>
      </w:r>
      <w:r w:rsidRPr="004F1B66">
        <w:rPr>
          <w:rFonts w:ascii="Arial" w:hAnsi="Arial" w:cs="Arial"/>
          <w:lang w:eastAsia="ja-JP"/>
        </w:rPr>
        <w:t>R4-2010447</w:t>
      </w:r>
      <w:r w:rsidRPr="004F1B66">
        <w:rPr>
          <w:rFonts w:ascii="Arial" w:hAnsi="Arial" w:cs="Arial"/>
          <w:lang w:eastAsia="ja-JP"/>
        </w:rPr>
        <w:tab/>
        <w:t>47GHz band - Regulatory overview - System parameters</w:t>
      </w:r>
      <w:r w:rsidRPr="004F1B66">
        <w:rPr>
          <w:rFonts w:ascii="Arial" w:hAnsi="Arial" w:cs="Arial"/>
          <w:lang w:eastAsia="ja-JP"/>
        </w:rPr>
        <w:tab/>
        <w:t>Ericsson</w:t>
      </w:r>
    </w:p>
    <w:p w14:paraId="36A5B374"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[5] </w:t>
      </w:r>
      <w:r w:rsidRPr="004F1B66">
        <w:rPr>
          <w:rFonts w:ascii="Arial" w:hAnsi="Arial" w:cs="Arial"/>
          <w:lang w:eastAsia="ja-JP"/>
        </w:rPr>
        <w:t>R4-2010520</w:t>
      </w:r>
      <w:r w:rsidRPr="004F1B66">
        <w:rPr>
          <w:rFonts w:ascii="Arial" w:hAnsi="Arial" w:cs="Arial"/>
          <w:lang w:eastAsia="ja-JP"/>
        </w:rPr>
        <w:tab/>
        <w:t>Workplan for Introduction of NR 47 GHz band</w:t>
      </w:r>
      <w:r w:rsidRPr="004F1B66">
        <w:rPr>
          <w:rFonts w:ascii="Arial" w:hAnsi="Arial" w:cs="Arial"/>
          <w:lang w:eastAsia="ja-JP"/>
        </w:rPr>
        <w:tab/>
        <w:t>Nokia, Nokia Shanghai Bell</w:t>
      </w:r>
    </w:p>
    <w:p w14:paraId="0DE23DD0"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[6] </w:t>
      </w:r>
      <w:r w:rsidRPr="004F1B66">
        <w:rPr>
          <w:rFonts w:ascii="Arial" w:hAnsi="Arial" w:cs="Arial"/>
          <w:lang w:eastAsia="ja-JP"/>
        </w:rPr>
        <w:t>R4-2010521</w:t>
      </w:r>
      <w:r w:rsidRPr="004F1B66">
        <w:rPr>
          <w:rFonts w:ascii="Arial" w:hAnsi="Arial" w:cs="Arial"/>
          <w:lang w:eastAsia="ja-JP"/>
        </w:rPr>
        <w:tab/>
        <w:t>Regulatory Background of 47 GHz band</w:t>
      </w:r>
      <w:r w:rsidRPr="004F1B66">
        <w:rPr>
          <w:rFonts w:ascii="Arial" w:hAnsi="Arial" w:cs="Arial"/>
          <w:lang w:eastAsia="ja-JP"/>
        </w:rPr>
        <w:tab/>
        <w:t>Nokia, Nokia Shanghai Bell</w:t>
      </w:r>
    </w:p>
    <w:p w14:paraId="3B6A11C8"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[7] </w:t>
      </w:r>
      <w:r w:rsidRPr="004F1B66">
        <w:rPr>
          <w:rFonts w:ascii="Arial" w:hAnsi="Arial" w:cs="Arial"/>
          <w:lang w:eastAsia="ja-JP"/>
        </w:rPr>
        <w:t>R4-2010522</w:t>
      </w:r>
      <w:r w:rsidRPr="004F1B66">
        <w:rPr>
          <w:rFonts w:ascii="Arial" w:hAnsi="Arial" w:cs="Arial"/>
          <w:lang w:eastAsia="ja-JP"/>
        </w:rPr>
        <w:tab/>
        <w:t>Band number and System parameters of 47 GHz band</w:t>
      </w:r>
      <w:r w:rsidRPr="004F1B66">
        <w:rPr>
          <w:rFonts w:ascii="Arial" w:hAnsi="Arial" w:cs="Arial"/>
          <w:lang w:eastAsia="ja-JP"/>
        </w:rPr>
        <w:tab/>
        <w:t>Nokia, Nokia Shanghai Bell</w:t>
      </w:r>
    </w:p>
    <w:p w14:paraId="6F38E87D"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[8] </w:t>
      </w:r>
      <w:r w:rsidRPr="004F1B66">
        <w:rPr>
          <w:rFonts w:ascii="Arial" w:hAnsi="Arial" w:cs="Arial"/>
          <w:lang w:eastAsia="ja-JP"/>
        </w:rPr>
        <w:t>R4-2010523</w:t>
      </w:r>
      <w:r w:rsidRPr="004F1B66">
        <w:rPr>
          <w:rFonts w:ascii="Arial" w:hAnsi="Arial" w:cs="Arial"/>
          <w:lang w:eastAsia="ja-JP"/>
        </w:rPr>
        <w:tab/>
        <w:t>UE RF requirements for 47 GHz band</w:t>
      </w:r>
      <w:r w:rsidRPr="004F1B66">
        <w:rPr>
          <w:rFonts w:ascii="Arial" w:hAnsi="Arial" w:cs="Arial"/>
          <w:lang w:eastAsia="ja-JP"/>
        </w:rPr>
        <w:tab/>
        <w:t>Nokia, Nokia Shanghai Bell</w:t>
      </w:r>
    </w:p>
    <w:p w14:paraId="753C0482"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[9] </w:t>
      </w:r>
      <w:r w:rsidRPr="004F1B66">
        <w:rPr>
          <w:rFonts w:ascii="Arial" w:hAnsi="Arial" w:cs="Arial"/>
          <w:lang w:eastAsia="ja-JP"/>
        </w:rPr>
        <w:t>R4-2011412</w:t>
      </w:r>
      <w:r w:rsidRPr="004F1B66">
        <w:rPr>
          <w:rFonts w:ascii="Arial" w:hAnsi="Arial" w:cs="Arial"/>
          <w:lang w:eastAsia="ja-JP"/>
        </w:rPr>
        <w:tab/>
        <w:t>BS RF requirements for 47 GHz band</w:t>
      </w:r>
      <w:r w:rsidRPr="004F1B66">
        <w:rPr>
          <w:rFonts w:ascii="Arial" w:hAnsi="Arial" w:cs="Arial"/>
          <w:lang w:eastAsia="ja-JP"/>
        </w:rPr>
        <w:tab/>
        <w:t>Nokia, Nokia Shanghai Bell</w:t>
      </w:r>
    </w:p>
    <w:p w14:paraId="1A85EE3C"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[10] </w:t>
      </w:r>
      <w:r w:rsidRPr="004F1B66">
        <w:rPr>
          <w:rFonts w:ascii="Arial" w:hAnsi="Arial" w:cs="Arial"/>
          <w:lang w:eastAsia="ja-JP"/>
        </w:rPr>
        <w:t>R4-2011455</w:t>
      </w:r>
      <w:r w:rsidRPr="004F1B66">
        <w:rPr>
          <w:rFonts w:ascii="Arial" w:hAnsi="Arial" w:cs="Arial"/>
          <w:lang w:eastAsia="ja-JP"/>
        </w:rPr>
        <w:tab/>
        <w:t>Discussion on 48G RF components</w:t>
      </w:r>
      <w:r w:rsidRPr="004F1B66">
        <w:rPr>
          <w:rFonts w:ascii="Arial" w:hAnsi="Arial" w:cs="Arial"/>
          <w:lang w:eastAsia="ja-JP"/>
        </w:rPr>
        <w:tab/>
        <w:t>Qualcomm Incorporated</w:t>
      </w:r>
    </w:p>
    <w:p w14:paraId="1F1122C7"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[11] </w:t>
      </w:r>
      <w:r w:rsidRPr="004F1B66">
        <w:rPr>
          <w:rFonts w:ascii="Arial" w:hAnsi="Arial" w:cs="Arial"/>
          <w:lang w:eastAsia="ja-JP"/>
        </w:rPr>
        <w:t>R4-2011568</w:t>
      </w:r>
      <w:r w:rsidRPr="004F1B66">
        <w:rPr>
          <w:rFonts w:ascii="Arial" w:hAnsi="Arial" w:cs="Arial"/>
          <w:lang w:eastAsia="ja-JP"/>
        </w:rPr>
        <w:tab/>
        <w:t>Email discussion summary for [96e][135] NR_47GHz_Band</w:t>
      </w:r>
      <w:r w:rsidRPr="004F1B66">
        <w:rPr>
          <w:rFonts w:ascii="Arial" w:hAnsi="Arial" w:cs="Arial"/>
          <w:lang w:eastAsia="ja-JP"/>
        </w:rPr>
        <w:tab/>
        <w:t>Moderator (Nokia)</w:t>
      </w:r>
    </w:p>
    <w:p w14:paraId="6F7001DC"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[12] </w:t>
      </w:r>
      <w:r w:rsidRPr="004F1B66">
        <w:rPr>
          <w:rFonts w:ascii="Arial" w:hAnsi="Arial" w:cs="Arial"/>
          <w:lang w:eastAsia="ja-JP"/>
        </w:rPr>
        <w:t>R4-2011816</w:t>
      </w:r>
      <w:r w:rsidRPr="004F1B66">
        <w:rPr>
          <w:rFonts w:ascii="Arial" w:hAnsi="Arial" w:cs="Arial"/>
          <w:lang w:eastAsia="ja-JP"/>
        </w:rPr>
        <w:tab/>
        <w:t>WF on UE testability above 43.5 GHz</w:t>
      </w:r>
      <w:r w:rsidRPr="004F1B66">
        <w:rPr>
          <w:rFonts w:ascii="Arial" w:hAnsi="Arial" w:cs="Arial"/>
          <w:lang w:eastAsia="ja-JP"/>
        </w:rPr>
        <w:tab/>
        <w:t>R&amp;S, Apple</w:t>
      </w:r>
    </w:p>
    <w:p w14:paraId="37043F65"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[13] </w:t>
      </w:r>
      <w:r w:rsidRPr="004F1B66">
        <w:rPr>
          <w:rFonts w:ascii="Arial" w:hAnsi="Arial" w:cs="Arial"/>
          <w:lang w:eastAsia="ja-JP"/>
        </w:rPr>
        <w:t>R4-2011817</w:t>
      </w:r>
      <w:r w:rsidRPr="004F1B66">
        <w:rPr>
          <w:rFonts w:ascii="Arial" w:hAnsi="Arial" w:cs="Arial"/>
          <w:lang w:eastAsia="ja-JP"/>
        </w:rPr>
        <w:tab/>
        <w:t>WF on link budget parameters for Tx/Rx of n262</w:t>
      </w:r>
      <w:r w:rsidRPr="004F1B66">
        <w:rPr>
          <w:rFonts w:ascii="Arial" w:hAnsi="Arial" w:cs="Arial"/>
          <w:lang w:eastAsia="ja-JP"/>
        </w:rPr>
        <w:tab/>
        <w:t>Huawei, HiSilicon, Apple</w:t>
      </w:r>
    </w:p>
    <w:p w14:paraId="3900E3E1"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[14] </w:t>
      </w:r>
      <w:r w:rsidRPr="004F1B66">
        <w:rPr>
          <w:rFonts w:ascii="Arial" w:hAnsi="Arial" w:cs="Arial"/>
          <w:lang w:eastAsia="ja-JP"/>
        </w:rPr>
        <w:t>R4-2011818</w:t>
      </w:r>
      <w:r w:rsidRPr="004F1B66">
        <w:rPr>
          <w:rFonts w:ascii="Arial" w:hAnsi="Arial" w:cs="Arial"/>
          <w:lang w:eastAsia="ja-JP"/>
        </w:rPr>
        <w:tab/>
        <w:t>WF on UE RF requirement for 47 GHz band</w:t>
      </w:r>
      <w:r w:rsidRPr="004F1B66">
        <w:rPr>
          <w:rFonts w:ascii="Arial" w:hAnsi="Arial" w:cs="Arial"/>
          <w:lang w:eastAsia="ja-JP"/>
        </w:rPr>
        <w:tab/>
        <w:t>Qualcomm</w:t>
      </w:r>
    </w:p>
    <w:p w14:paraId="7232EE93" w14:textId="796E3000" w:rsid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[15] </w:t>
      </w:r>
      <w:r w:rsidRPr="004F1B66">
        <w:rPr>
          <w:rFonts w:ascii="Arial" w:hAnsi="Arial" w:cs="Arial"/>
          <w:lang w:eastAsia="ja-JP"/>
        </w:rPr>
        <w:t>R4-2011873</w:t>
      </w:r>
      <w:r w:rsidRPr="004F1B66">
        <w:rPr>
          <w:rFonts w:ascii="Arial" w:hAnsi="Arial" w:cs="Arial"/>
          <w:lang w:eastAsia="ja-JP"/>
        </w:rPr>
        <w:tab/>
        <w:t>Email discussion summary for [96e][135] NR_47GHz_Band</w:t>
      </w:r>
      <w:r w:rsidRPr="004F1B66">
        <w:rPr>
          <w:rFonts w:ascii="Arial" w:hAnsi="Arial" w:cs="Arial"/>
          <w:lang w:eastAsia="ja-JP"/>
        </w:rPr>
        <w:tab/>
        <w:t>Moderator (Nokia)</w:t>
      </w:r>
    </w:p>
    <w:p w14:paraId="13345887" w14:textId="6EC73FCC" w:rsidR="007D6FBC" w:rsidRDefault="007D6FBC" w:rsidP="007D6FBC">
      <w:pPr>
        <w:overflowPunct/>
        <w:autoSpaceDE/>
        <w:autoSpaceDN/>
        <w:snapToGrid w:val="0"/>
        <w:spacing w:after="0"/>
        <w:textAlignment w:val="auto"/>
        <w:rPr>
          <w:rFonts w:ascii="Arial" w:hAnsi="Arial" w:cs="Arial"/>
          <w:lang w:eastAsia="ja-JP"/>
        </w:rPr>
      </w:pPr>
    </w:p>
    <w:p w14:paraId="067DF089" w14:textId="075B28CE" w:rsidR="007D6FBC" w:rsidRPr="00721CF6" w:rsidRDefault="007D6FBC" w:rsidP="007D6FBC">
      <w:pPr>
        <w:pStyle w:val="NO"/>
        <w:rPr>
          <w:rFonts w:ascii="Arial" w:hAnsi="Arial" w:cs="Arial"/>
          <w:iCs/>
          <w:color w:val="FF0000"/>
        </w:rPr>
      </w:pPr>
      <w:r w:rsidRPr="004F1B66">
        <w:rPr>
          <w:rFonts w:ascii="Arial" w:hAnsi="Arial" w:cs="Arial"/>
          <w:lang w:eastAsia="ja-JP"/>
        </w:rPr>
        <w:lastRenderedPageBreak/>
        <w:t>R</w:t>
      </w:r>
      <w:r>
        <w:rPr>
          <w:rFonts w:ascii="Arial" w:hAnsi="Arial" w:cs="Arial"/>
          <w:lang w:eastAsia="ja-JP"/>
        </w:rPr>
        <w:t>AN4#97-e</w:t>
      </w:r>
    </w:p>
    <w:p w14:paraId="746D58DD" w14:textId="08D1983B"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[16] </w:t>
      </w:r>
      <w:r w:rsidRPr="007D6FBC">
        <w:rPr>
          <w:rFonts w:ascii="Arial" w:hAnsi="Arial" w:cs="Arial"/>
          <w:lang w:eastAsia="ja-JP"/>
        </w:rPr>
        <w:t>R4-2014263</w:t>
      </w:r>
      <w:r w:rsidRPr="007D6FBC">
        <w:rPr>
          <w:rFonts w:ascii="Arial" w:hAnsi="Arial" w:cs="Arial"/>
          <w:lang w:eastAsia="ja-JP"/>
        </w:rPr>
        <w:tab/>
        <w:t>Discussion on PC3 EIRP and EIS in n262</w:t>
      </w:r>
      <w:r w:rsidRPr="007D6FBC">
        <w:rPr>
          <w:rFonts w:ascii="Arial" w:hAnsi="Arial" w:cs="Arial"/>
          <w:lang w:eastAsia="ja-JP"/>
        </w:rPr>
        <w:tab/>
        <w:t>Qualcomm Incorporated</w:t>
      </w:r>
    </w:p>
    <w:p w14:paraId="21F71EF5" w14:textId="21E30AA8"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[17] </w:t>
      </w:r>
      <w:r w:rsidRPr="007D6FBC">
        <w:rPr>
          <w:rFonts w:ascii="Arial" w:hAnsi="Arial" w:cs="Arial"/>
          <w:lang w:eastAsia="ja-JP"/>
        </w:rPr>
        <w:t>R4-2015083</w:t>
      </w:r>
      <w:r w:rsidRPr="007D6FBC">
        <w:rPr>
          <w:rFonts w:ascii="Arial" w:hAnsi="Arial" w:cs="Arial"/>
          <w:lang w:eastAsia="ja-JP"/>
        </w:rPr>
        <w:tab/>
        <w:t>TP to TR 38.847 on regulatory background and system parameters</w:t>
      </w:r>
      <w:r w:rsidRPr="007D6FBC">
        <w:rPr>
          <w:rFonts w:ascii="Arial" w:hAnsi="Arial" w:cs="Arial"/>
          <w:lang w:eastAsia="ja-JP"/>
        </w:rPr>
        <w:tab/>
        <w:t>Nokia, Nokia Shanghai Bell</w:t>
      </w:r>
    </w:p>
    <w:p w14:paraId="206B5C78" w14:textId="1396ED91"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[18] </w:t>
      </w:r>
      <w:r w:rsidRPr="007D6FBC">
        <w:rPr>
          <w:rFonts w:ascii="Arial" w:hAnsi="Arial" w:cs="Arial"/>
          <w:lang w:eastAsia="ja-JP"/>
        </w:rPr>
        <w:t>R4-2015084</w:t>
      </w:r>
      <w:r w:rsidRPr="007D6FBC">
        <w:rPr>
          <w:rFonts w:ascii="Arial" w:hAnsi="Arial" w:cs="Arial"/>
          <w:lang w:eastAsia="ja-JP"/>
        </w:rPr>
        <w:tab/>
        <w:t>UE RF requirements for NR band n262</w:t>
      </w:r>
      <w:r w:rsidRPr="007D6FBC">
        <w:rPr>
          <w:rFonts w:ascii="Arial" w:hAnsi="Arial" w:cs="Arial"/>
          <w:lang w:eastAsia="ja-JP"/>
        </w:rPr>
        <w:tab/>
        <w:t>Nokia, Nokia Shanghai Bell</w:t>
      </w:r>
    </w:p>
    <w:p w14:paraId="51C73BAA" w14:textId="3703EFAB"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[19] </w:t>
      </w:r>
      <w:r w:rsidRPr="007D6FBC">
        <w:rPr>
          <w:rFonts w:ascii="Arial" w:hAnsi="Arial" w:cs="Arial"/>
          <w:lang w:eastAsia="ja-JP"/>
        </w:rPr>
        <w:t>R4-2015855</w:t>
      </w:r>
      <w:r w:rsidRPr="007D6FBC">
        <w:rPr>
          <w:rFonts w:ascii="Arial" w:hAnsi="Arial" w:cs="Arial"/>
          <w:lang w:eastAsia="ja-JP"/>
        </w:rPr>
        <w:tab/>
        <w:t>Link budget for PC3 for n262</w:t>
      </w:r>
      <w:r w:rsidRPr="007D6FBC">
        <w:rPr>
          <w:rFonts w:ascii="Arial" w:hAnsi="Arial" w:cs="Arial"/>
          <w:lang w:eastAsia="ja-JP"/>
        </w:rPr>
        <w:tab/>
        <w:t>Sony, Ericsson</w:t>
      </w:r>
    </w:p>
    <w:p w14:paraId="6348BAF4" w14:textId="1C4D3076"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[20] </w:t>
      </w:r>
      <w:r w:rsidRPr="007D6FBC">
        <w:rPr>
          <w:rFonts w:ascii="Arial" w:hAnsi="Arial" w:cs="Arial"/>
          <w:lang w:eastAsia="ja-JP"/>
        </w:rPr>
        <w:t>R4-2015888</w:t>
      </w:r>
      <w:r w:rsidRPr="007D6FBC">
        <w:rPr>
          <w:rFonts w:ascii="Arial" w:hAnsi="Arial" w:cs="Arial"/>
          <w:lang w:eastAsia="ja-JP"/>
        </w:rPr>
        <w:tab/>
        <w:t>PC3 minimum peak EIRP and EIS requirements for band n262</w:t>
      </w:r>
      <w:r w:rsidRPr="007D6FBC">
        <w:rPr>
          <w:rFonts w:ascii="Arial" w:hAnsi="Arial" w:cs="Arial"/>
          <w:lang w:eastAsia="ja-JP"/>
        </w:rPr>
        <w:tab/>
        <w:t>Intel Corporation</w:t>
      </w:r>
    </w:p>
    <w:p w14:paraId="3EB91B28" w14:textId="3415EA0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[21] </w:t>
      </w:r>
      <w:r w:rsidRPr="007D6FBC">
        <w:rPr>
          <w:rFonts w:ascii="Arial" w:hAnsi="Arial" w:cs="Arial"/>
          <w:lang w:eastAsia="ja-JP"/>
        </w:rPr>
        <w:t>R4-2015896</w:t>
      </w:r>
      <w:r w:rsidRPr="007D6FBC">
        <w:rPr>
          <w:rFonts w:ascii="Arial" w:hAnsi="Arial" w:cs="Arial"/>
          <w:lang w:eastAsia="ja-JP"/>
        </w:rPr>
        <w:tab/>
        <w:t>Link budget for PC3 for n262</w:t>
      </w:r>
      <w:r w:rsidRPr="007D6FBC">
        <w:rPr>
          <w:rFonts w:ascii="Arial" w:hAnsi="Arial" w:cs="Arial"/>
          <w:lang w:eastAsia="ja-JP"/>
        </w:rPr>
        <w:tab/>
        <w:t>Sony, Ericsson</w:t>
      </w:r>
    </w:p>
    <w:p w14:paraId="5E539BFB" w14:textId="55C8083E"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[22] </w:t>
      </w:r>
      <w:r w:rsidRPr="007D6FBC">
        <w:rPr>
          <w:rFonts w:ascii="Arial" w:hAnsi="Arial" w:cs="Arial"/>
          <w:lang w:eastAsia="ja-JP"/>
        </w:rPr>
        <w:t>R4-2015902</w:t>
      </w:r>
      <w:r w:rsidRPr="007D6FBC">
        <w:rPr>
          <w:rFonts w:ascii="Arial" w:hAnsi="Arial" w:cs="Arial"/>
          <w:lang w:eastAsia="ja-JP"/>
        </w:rPr>
        <w:tab/>
        <w:t>TR 38.847 Introduction of NR Band 262 (47Ghz band)</w:t>
      </w:r>
      <w:r w:rsidRPr="007D6FBC">
        <w:rPr>
          <w:rFonts w:ascii="Arial" w:hAnsi="Arial" w:cs="Arial"/>
          <w:lang w:eastAsia="ja-JP"/>
        </w:rPr>
        <w:tab/>
        <w:t>Ericsson</w:t>
      </w:r>
    </w:p>
    <w:p w14:paraId="4893CCD7" w14:textId="7A2DD887"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[23] </w:t>
      </w:r>
      <w:r w:rsidRPr="007D6FBC">
        <w:rPr>
          <w:rFonts w:ascii="Arial" w:hAnsi="Arial" w:cs="Arial"/>
          <w:lang w:eastAsia="ja-JP"/>
        </w:rPr>
        <w:t>R4-2015903</w:t>
      </w:r>
      <w:r w:rsidRPr="007D6FBC">
        <w:rPr>
          <w:rFonts w:ascii="Arial" w:hAnsi="Arial" w:cs="Arial"/>
          <w:lang w:eastAsia="ja-JP"/>
        </w:rPr>
        <w:tab/>
        <w:t>Draft CR to TS 38.104</w:t>
      </w:r>
      <w:r w:rsidRPr="007D6FBC">
        <w:rPr>
          <w:rFonts w:ascii="Arial" w:hAnsi="Arial" w:cs="Arial"/>
          <w:lang w:eastAsia="ja-JP"/>
        </w:rPr>
        <w:tab/>
        <w:t>Ericsson</w:t>
      </w:r>
    </w:p>
    <w:p w14:paraId="69263A15" w14:textId="6911A811"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[24] </w:t>
      </w:r>
      <w:r w:rsidRPr="007D6FBC">
        <w:rPr>
          <w:rFonts w:ascii="Arial" w:hAnsi="Arial" w:cs="Arial"/>
          <w:lang w:eastAsia="ja-JP"/>
        </w:rPr>
        <w:t>R4-2015904</w:t>
      </w:r>
      <w:r w:rsidRPr="007D6FBC">
        <w:rPr>
          <w:rFonts w:ascii="Arial" w:hAnsi="Arial" w:cs="Arial"/>
          <w:lang w:eastAsia="ja-JP"/>
        </w:rPr>
        <w:tab/>
        <w:t>BS RF requirements and system parameters - TP to TR 38.847</w:t>
      </w:r>
      <w:r w:rsidRPr="007D6FBC">
        <w:rPr>
          <w:rFonts w:ascii="Arial" w:hAnsi="Arial" w:cs="Arial"/>
          <w:lang w:eastAsia="ja-JP"/>
        </w:rPr>
        <w:tab/>
        <w:t>Ericsson</w:t>
      </w:r>
    </w:p>
    <w:p w14:paraId="7A8F19A2" w14:textId="5AE02A1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[25] </w:t>
      </w:r>
      <w:r w:rsidRPr="007D6FBC">
        <w:rPr>
          <w:rFonts w:ascii="Arial" w:hAnsi="Arial" w:cs="Arial"/>
          <w:lang w:eastAsia="ja-JP"/>
        </w:rPr>
        <w:t>R4-2016096</w:t>
      </w:r>
      <w:r w:rsidRPr="007D6FBC">
        <w:rPr>
          <w:rFonts w:ascii="Arial" w:hAnsi="Arial" w:cs="Arial"/>
          <w:lang w:eastAsia="ja-JP"/>
        </w:rPr>
        <w:tab/>
        <w:t>Simulation results on UE demodulation performance impact by the introduction of NR 47GHz band</w:t>
      </w:r>
      <w:r w:rsidRPr="007D6FBC">
        <w:rPr>
          <w:rFonts w:ascii="Arial" w:hAnsi="Arial" w:cs="Arial"/>
          <w:lang w:eastAsia="ja-JP"/>
        </w:rPr>
        <w:tab/>
        <w:t>Ericsson</w:t>
      </w:r>
    </w:p>
    <w:p w14:paraId="5ED74C2B" w14:textId="702D4FA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[26] </w:t>
      </w:r>
      <w:r w:rsidRPr="007D6FBC">
        <w:rPr>
          <w:rFonts w:ascii="Arial" w:hAnsi="Arial" w:cs="Arial"/>
          <w:lang w:eastAsia="ja-JP"/>
        </w:rPr>
        <w:t>R4-2016097</w:t>
      </w:r>
      <w:r w:rsidRPr="007D6FBC">
        <w:rPr>
          <w:rFonts w:ascii="Arial" w:hAnsi="Arial" w:cs="Arial"/>
          <w:lang w:eastAsia="ja-JP"/>
        </w:rPr>
        <w:tab/>
        <w:t>On demodulation requirements for the new 47GHz band</w:t>
      </w:r>
      <w:r w:rsidRPr="007D6FBC">
        <w:rPr>
          <w:rFonts w:ascii="Arial" w:hAnsi="Arial" w:cs="Arial"/>
          <w:lang w:eastAsia="ja-JP"/>
        </w:rPr>
        <w:tab/>
        <w:t>Ericsson</w:t>
      </w:r>
    </w:p>
    <w:p w14:paraId="0491F241" w14:textId="379E9404"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[27] </w:t>
      </w:r>
      <w:r w:rsidRPr="007D6FBC">
        <w:rPr>
          <w:rFonts w:ascii="Arial" w:hAnsi="Arial" w:cs="Arial"/>
          <w:lang w:eastAsia="ja-JP"/>
        </w:rPr>
        <w:t>R4-2016155</w:t>
      </w:r>
      <w:r w:rsidRPr="007D6FBC">
        <w:rPr>
          <w:rFonts w:ascii="Arial" w:hAnsi="Arial" w:cs="Arial"/>
          <w:lang w:eastAsia="ja-JP"/>
        </w:rPr>
        <w:tab/>
        <w:t>47GHz band TT for NR BS RF requirement</w:t>
      </w:r>
      <w:r w:rsidRPr="007D6FBC">
        <w:rPr>
          <w:rFonts w:ascii="Arial" w:hAnsi="Arial" w:cs="Arial"/>
          <w:lang w:eastAsia="ja-JP"/>
        </w:rPr>
        <w:tab/>
        <w:t>Keysight Technologies UK Ltd</w:t>
      </w:r>
    </w:p>
    <w:p w14:paraId="6E0758EA" w14:textId="06EFED0B"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[28] </w:t>
      </w:r>
      <w:r w:rsidRPr="007D6FBC">
        <w:rPr>
          <w:rFonts w:ascii="Arial" w:hAnsi="Arial" w:cs="Arial"/>
          <w:lang w:eastAsia="ja-JP"/>
        </w:rPr>
        <w:t>R4-2016179</w:t>
      </w:r>
      <w:r w:rsidRPr="007D6FBC">
        <w:rPr>
          <w:rFonts w:ascii="Arial" w:hAnsi="Arial" w:cs="Arial"/>
          <w:lang w:eastAsia="ja-JP"/>
        </w:rPr>
        <w:tab/>
        <w:t>Analysis of RRM requirements for 47 GHz band</w:t>
      </w:r>
      <w:r w:rsidRPr="007D6FBC">
        <w:rPr>
          <w:rFonts w:ascii="Arial" w:hAnsi="Arial" w:cs="Arial"/>
          <w:lang w:eastAsia="ja-JP"/>
        </w:rPr>
        <w:tab/>
        <w:t>Ericsson</w:t>
      </w:r>
    </w:p>
    <w:p w14:paraId="2AEAF6C8" w14:textId="6035623E"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[29] </w:t>
      </w:r>
      <w:r w:rsidRPr="007D6FBC">
        <w:rPr>
          <w:rFonts w:ascii="Arial" w:hAnsi="Arial" w:cs="Arial"/>
          <w:lang w:eastAsia="ja-JP"/>
        </w:rPr>
        <w:t>R4-2016191</w:t>
      </w:r>
      <w:r w:rsidRPr="007D6FBC">
        <w:rPr>
          <w:rFonts w:ascii="Arial" w:hAnsi="Arial" w:cs="Arial"/>
          <w:lang w:eastAsia="ja-JP"/>
        </w:rPr>
        <w:tab/>
        <w:t>TP to TR 38.847: BS RF requirements</w:t>
      </w:r>
      <w:r w:rsidRPr="007D6FBC">
        <w:rPr>
          <w:rFonts w:ascii="Arial" w:hAnsi="Arial" w:cs="Arial"/>
          <w:lang w:eastAsia="ja-JP"/>
        </w:rPr>
        <w:tab/>
        <w:t>Nokia, Nokia Shanghai Bell</w:t>
      </w:r>
    </w:p>
    <w:p w14:paraId="130A0E2E" w14:textId="0267A5C8"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[30] </w:t>
      </w:r>
      <w:r w:rsidRPr="007D6FBC">
        <w:rPr>
          <w:rFonts w:ascii="Arial" w:hAnsi="Arial" w:cs="Arial"/>
          <w:lang w:eastAsia="ja-JP"/>
        </w:rPr>
        <w:t>R4-2016229</w:t>
      </w:r>
      <w:r w:rsidRPr="007D6FBC">
        <w:rPr>
          <w:rFonts w:ascii="Arial" w:hAnsi="Arial" w:cs="Arial"/>
          <w:lang w:eastAsia="ja-JP"/>
        </w:rPr>
        <w:tab/>
        <w:t>EIRP and EIS evaluation for band n262</w:t>
      </w:r>
      <w:r w:rsidRPr="007D6FBC">
        <w:rPr>
          <w:rFonts w:ascii="Arial" w:hAnsi="Arial" w:cs="Arial"/>
          <w:lang w:eastAsia="ja-JP"/>
        </w:rPr>
        <w:tab/>
        <w:t>vivo</w:t>
      </w:r>
    </w:p>
    <w:p w14:paraId="03CEC50B" w14:textId="2960C742"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[31] </w:t>
      </w:r>
      <w:r w:rsidRPr="007D6FBC">
        <w:rPr>
          <w:rFonts w:ascii="Arial" w:hAnsi="Arial" w:cs="Arial"/>
          <w:lang w:eastAsia="ja-JP"/>
        </w:rPr>
        <w:t>R4-2016296</w:t>
      </w:r>
      <w:r w:rsidRPr="007D6FBC">
        <w:rPr>
          <w:rFonts w:ascii="Arial" w:hAnsi="Arial" w:cs="Arial"/>
          <w:lang w:eastAsia="ja-JP"/>
        </w:rPr>
        <w:tab/>
        <w:t>Peak EIRP and Peak EIS for band n262</w:t>
      </w:r>
      <w:r w:rsidRPr="007D6FBC">
        <w:rPr>
          <w:rFonts w:ascii="Arial" w:hAnsi="Arial" w:cs="Arial"/>
          <w:lang w:eastAsia="ja-JP"/>
        </w:rPr>
        <w:tab/>
        <w:t>Apple Inc.</w:t>
      </w:r>
    </w:p>
    <w:p w14:paraId="2E69F1AB" w14:textId="5F3427C6"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[32] </w:t>
      </w:r>
      <w:r w:rsidRPr="007D6FBC">
        <w:rPr>
          <w:rFonts w:ascii="Arial" w:hAnsi="Arial" w:cs="Arial"/>
          <w:lang w:eastAsia="ja-JP"/>
        </w:rPr>
        <w:t>R4-2016461</w:t>
      </w:r>
      <w:r w:rsidRPr="007D6FBC">
        <w:rPr>
          <w:rFonts w:ascii="Arial" w:hAnsi="Arial" w:cs="Arial"/>
          <w:lang w:eastAsia="ja-JP"/>
        </w:rPr>
        <w:tab/>
        <w:t>Revised WID: introduction of NR 47 GHz band</w:t>
      </w:r>
      <w:r w:rsidRPr="007D6FBC">
        <w:rPr>
          <w:rFonts w:ascii="Arial" w:hAnsi="Arial" w:cs="Arial"/>
          <w:lang w:eastAsia="ja-JP"/>
        </w:rPr>
        <w:tab/>
        <w:t>T-Mobile USA, Dish Network</w:t>
      </w:r>
    </w:p>
    <w:p w14:paraId="3168E937" w14:textId="72D035D7"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[33] </w:t>
      </w:r>
      <w:r w:rsidRPr="007D6FBC">
        <w:rPr>
          <w:rFonts w:ascii="Arial" w:hAnsi="Arial" w:cs="Arial"/>
          <w:lang w:eastAsia="ja-JP"/>
        </w:rPr>
        <w:t>R4-2016632</w:t>
      </w:r>
      <w:r w:rsidRPr="007D6FBC">
        <w:rPr>
          <w:rFonts w:ascii="Arial" w:hAnsi="Arial" w:cs="Arial"/>
          <w:lang w:eastAsia="ja-JP"/>
        </w:rPr>
        <w:tab/>
        <w:t>Email discussion summary for [97e][130] NR_47GHz_Band</w:t>
      </w:r>
      <w:r w:rsidRPr="007D6FBC">
        <w:rPr>
          <w:rFonts w:ascii="Arial" w:hAnsi="Arial" w:cs="Arial"/>
          <w:lang w:eastAsia="ja-JP"/>
        </w:rPr>
        <w:tab/>
        <w:t>Moderator (Nokia)</w:t>
      </w:r>
    </w:p>
    <w:p w14:paraId="20C7B062" w14:textId="3B128C01"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[34] </w:t>
      </w:r>
      <w:r w:rsidRPr="007D6FBC">
        <w:rPr>
          <w:rFonts w:ascii="Arial" w:hAnsi="Arial" w:cs="Arial"/>
          <w:lang w:eastAsia="ja-JP"/>
        </w:rPr>
        <w:t>R4-2016879</w:t>
      </w:r>
      <w:r w:rsidRPr="007D6FBC">
        <w:rPr>
          <w:rFonts w:ascii="Arial" w:hAnsi="Arial" w:cs="Arial"/>
          <w:lang w:eastAsia="ja-JP"/>
        </w:rPr>
        <w:tab/>
        <w:t>WF on UE RF requirement of n262</w:t>
      </w:r>
      <w:r w:rsidRPr="007D6FBC">
        <w:rPr>
          <w:rFonts w:ascii="Arial" w:hAnsi="Arial" w:cs="Arial"/>
          <w:lang w:eastAsia="ja-JP"/>
        </w:rPr>
        <w:tab/>
        <w:t>Qualcomm, Nokia, Sony</w:t>
      </w:r>
    </w:p>
    <w:p w14:paraId="27C66B6E" w14:textId="5F7A9B7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[35] </w:t>
      </w:r>
      <w:r w:rsidRPr="007D6FBC">
        <w:rPr>
          <w:rFonts w:ascii="Arial" w:hAnsi="Arial" w:cs="Arial"/>
          <w:lang w:eastAsia="ja-JP"/>
        </w:rPr>
        <w:t>R4-2016880</w:t>
      </w:r>
      <w:r w:rsidRPr="007D6FBC">
        <w:rPr>
          <w:rFonts w:ascii="Arial" w:hAnsi="Arial" w:cs="Arial"/>
          <w:lang w:eastAsia="ja-JP"/>
        </w:rPr>
        <w:tab/>
        <w:t>WF on multi-band relaxation of n262</w:t>
      </w:r>
      <w:r w:rsidRPr="007D6FBC">
        <w:rPr>
          <w:rFonts w:ascii="Arial" w:hAnsi="Arial" w:cs="Arial"/>
          <w:lang w:eastAsia="ja-JP"/>
        </w:rPr>
        <w:tab/>
        <w:t>Apple</w:t>
      </w:r>
    </w:p>
    <w:p w14:paraId="02142DE9" w14:textId="2260FB0F"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[36] </w:t>
      </w:r>
      <w:r w:rsidRPr="007D6FBC">
        <w:rPr>
          <w:rFonts w:ascii="Arial" w:hAnsi="Arial" w:cs="Arial"/>
          <w:lang w:eastAsia="ja-JP"/>
        </w:rPr>
        <w:t>R4-2016881</w:t>
      </w:r>
      <w:r w:rsidRPr="007D6FBC">
        <w:rPr>
          <w:rFonts w:ascii="Arial" w:hAnsi="Arial" w:cs="Arial"/>
          <w:lang w:eastAsia="ja-JP"/>
        </w:rPr>
        <w:tab/>
        <w:t>WF on BS MU/TT for n262</w:t>
      </w:r>
      <w:r w:rsidRPr="007D6FBC">
        <w:rPr>
          <w:rFonts w:ascii="Arial" w:hAnsi="Arial" w:cs="Arial"/>
          <w:lang w:eastAsia="ja-JP"/>
        </w:rPr>
        <w:tab/>
        <w:t>Nokia</w:t>
      </w:r>
    </w:p>
    <w:p w14:paraId="5B31FA0B" w14:textId="091F2320"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[37] </w:t>
      </w:r>
      <w:r w:rsidRPr="007D6FBC">
        <w:rPr>
          <w:rFonts w:ascii="Arial" w:hAnsi="Arial" w:cs="Arial"/>
          <w:lang w:eastAsia="ja-JP"/>
        </w:rPr>
        <w:t>R4-2016882</w:t>
      </w:r>
      <w:r w:rsidRPr="007D6FBC">
        <w:rPr>
          <w:rFonts w:ascii="Arial" w:hAnsi="Arial" w:cs="Arial"/>
          <w:lang w:eastAsia="ja-JP"/>
        </w:rPr>
        <w:tab/>
        <w:t>Draft CR to TS 38.104</w:t>
      </w:r>
      <w:r w:rsidRPr="007D6FBC">
        <w:rPr>
          <w:rFonts w:ascii="Arial" w:hAnsi="Arial" w:cs="Arial"/>
          <w:lang w:eastAsia="ja-JP"/>
        </w:rPr>
        <w:tab/>
        <w:t>Ericsson, Nokia, Nokia Shanghai Bell</w:t>
      </w:r>
    </w:p>
    <w:p w14:paraId="27524CE5" w14:textId="7A311E77"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[38] </w:t>
      </w:r>
      <w:r w:rsidRPr="007D6FBC">
        <w:rPr>
          <w:rFonts w:ascii="Arial" w:hAnsi="Arial" w:cs="Arial"/>
          <w:lang w:eastAsia="ja-JP"/>
        </w:rPr>
        <w:t>R4-2016883</w:t>
      </w:r>
      <w:r w:rsidRPr="007D6FBC">
        <w:rPr>
          <w:rFonts w:ascii="Arial" w:hAnsi="Arial" w:cs="Arial"/>
          <w:lang w:eastAsia="ja-JP"/>
        </w:rPr>
        <w:tab/>
        <w:t>BS RF requirements and system parameters - TP to TR 38.847</w:t>
      </w:r>
      <w:r w:rsidRPr="007D6FBC">
        <w:rPr>
          <w:rFonts w:ascii="Arial" w:hAnsi="Arial" w:cs="Arial"/>
          <w:lang w:eastAsia="ja-JP"/>
        </w:rPr>
        <w:tab/>
        <w:t>Ericsson</w:t>
      </w:r>
    </w:p>
    <w:p w14:paraId="1B5CAFF5" w14:textId="55BC56B5"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[39] </w:t>
      </w:r>
      <w:r w:rsidRPr="007D6FBC">
        <w:rPr>
          <w:rFonts w:ascii="Arial" w:hAnsi="Arial" w:cs="Arial"/>
          <w:lang w:eastAsia="ja-JP"/>
        </w:rPr>
        <w:t>R4-2016884</w:t>
      </w:r>
      <w:r w:rsidRPr="007D6FBC">
        <w:rPr>
          <w:rFonts w:ascii="Arial" w:hAnsi="Arial" w:cs="Arial"/>
          <w:lang w:eastAsia="ja-JP"/>
        </w:rPr>
        <w:tab/>
        <w:t>TP to TR 38.847: BS RF requirements</w:t>
      </w:r>
      <w:r w:rsidRPr="007D6FBC">
        <w:rPr>
          <w:rFonts w:ascii="Arial" w:hAnsi="Arial" w:cs="Arial"/>
          <w:lang w:eastAsia="ja-JP"/>
        </w:rPr>
        <w:tab/>
        <w:t>Nokia, Nokia Shanghai Bell</w:t>
      </w:r>
    </w:p>
    <w:p w14:paraId="6B835BC4" w14:textId="0509C246" w:rsidR="003E3A1A"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[40] </w:t>
      </w:r>
      <w:r w:rsidRPr="007D6FBC">
        <w:rPr>
          <w:rFonts w:ascii="Arial" w:hAnsi="Arial" w:cs="Arial"/>
          <w:lang w:eastAsia="ja-JP"/>
        </w:rPr>
        <w:t>R4-2016971</w:t>
      </w:r>
      <w:r w:rsidRPr="007D6FBC">
        <w:rPr>
          <w:rFonts w:ascii="Arial" w:hAnsi="Arial" w:cs="Arial"/>
          <w:lang w:eastAsia="ja-JP"/>
        </w:rPr>
        <w:tab/>
        <w:t>Email discussion summary for [97e][130] NR_47GHz_Band</w:t>
      </w:r>
      <w:r w:rsidRPr="007D6FBC">
        <w:rPr>
          <w:rFonts w:ascii="Arial" w:hAnsi="Arial" w:cs="Arial"/>
          <w:lang w:eastAsia="ja-JP"/>
        </w:rPr>
        <w:tab/>
        <w:t>Moderator (Nokia)</w:t>
      </w:r>
    </w:p>
    <w:p w14:paraId="29644C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7D917FD"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E79EDD3"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16A571E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640E570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52D40F2"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4214D7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CA6C2DA"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48DE42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275DC6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E93F14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C9BA5D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A369F8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93814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1D4065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E05221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5FA5D7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0E0A18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4A0B4B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440DA8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70CE41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496CE7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7ADCE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7A777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146FF3C"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BA47F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468685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69B4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52F6BE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74B3B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35D13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854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FD173A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14ED6A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E8E24" w14:textId="77777777" w:rsidR="00C57840" w:rsidRDefault="00C57840">
      <w:r>
        <w:separator/>
      </w:r>
    </w:p>
  </w:endnote>
  <w:endnote w:type="continuationSeparator" w:id="0">
    <w:p w14:paraId="43A65BD8" w14:textId="77777777" w:rsidR="00C57840" w:rsidRDefault="00C5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2E46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3041F" w14:textId="77777777" w:rsidR="00C57840" w:rsidRDefault="00C57840">
      <w:r>
        <w:separator/>
      </w:r>
    </w:p>
  </w:footnote>
  <w:footnote w:type="continuationSeparator" w:id="0">
    <w:p w14:paraId="155C6E29" w14:textId="77777777" w:rsidR="00C57840" w:rsidRDefault="00C57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DD4A8F"/>
    <w:multiLevelType w:val="hybridMultilevel"/>
    <w:tmpl w:val="35289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AC77377"/>
    <w:multiLevelType w:val="hybridMultilevel"/>
    <w:tmpl w:val="ECE6E5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1"/>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3"/>
  </w:num>
  <w:num w:numId="15">
    <w:abstractNumId w:val="10"/>
  </w:num>
  <w:num w:numId="16">
    <w:abstractNumId w:val="2"/>
  </w:num>
  <w:num w:numId="17">
    <w:abstractNumId w:val="9"/>
  </w:num>
  <w:num w:numId="18">
    <w:abstractNumId w:val="5"/>
  </w:num>
  <w:num w:numId="19">
    <w:abstractNumId w:val="16"/>
  </w:num>
  <w:num w:numId="20">
    <w:abstractNumId w:val="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550B4"/>
    <w:rsid w:val="0018169F"/>
    <w:rsid w:val="00184428"/>
    <w:rsid w:val="001A248F"/>
    <w:rsid w:val="001A3B5F"/>
    <w:rsid w:val="001A659D"/>
    <w:rsid w:val="001B312E"/>
    <w:rsid w:val="001B51AB"/>
    <w:rsid w:val="001B5CA8"/>
    <w:rsid w:val="001C4490"/>
    <w:rsid w:val="001D2C1A"/>
    <w:rsid w:val="001D3BA2"/>
    <w:rsid w:val="001D44B7"/>
    <w:rsid w:val="001E0075"/>
    <w:rsid w:val="001E4E22"/>
    <w:rsid w:val="001F1B1F"/>
    <w:rsid w:val="001F2A20"/>
    <w:rsid w:val="001F486F"/>
    <w:rsid w:val="00207DC4"/>
    <w:rsid w:val="0022485E"/>
    <w:rsid w:val="00241A39"/>
    <w:rsid w:val="00243A99"/>
    <w:rsid w:val="0029567C"/>
    <w:rsid w:val="00296FA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2A70"/>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2610"/>
    <w:rsid w:val="0050334E"/>
    <w:rsid w:val="00505387"/>
    <w:rsid w:val="00512DF7"/>
    <w:rsid w:val="005141E7"/>
    <w:rsid w:val="00517E63"/>
    <w:rsid w:val="00526B0D"/>
    <w:rsid w:val="0055346F"/>
    <w:rsid w:val="005579FF"/>
    <w:rsid w:val="00572EC5"/>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034D"/>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D6FB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65D9"/>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A7D73"/>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7840"/>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1A10"/>
    <w:rsid w:val="00E049A8"/>
    <w:rsid w:val="00E12ECB"/>
    <w:rsid w:val="00E1451F"/>
    <w:rsid w:val="00E15A72"/>
    <w:rsid w:val="00E15E28"/>
    <w:rsid w:val="00E16577"/>
    <w:rsid w:val="00E303FA"/>
    <w:rsid w:val="00E36051"/>
    <w:rsid w:val="00E544FA"/>
    <w:rsid w:val="00E55E83"/>
    <w:rsid w:val="00E5792E"/>
    <w:rsid w:val="00E6077C"/>
    <w:rsid w:val="00E6618E"/>
    <w:rsid w:val="00E77436"/>
    <w:rsid w:val="00E82C8E"/>
    <w:rsid w:val="00E87CFA"/>
    <w:rsid w:val="00E93D77"/>
    <w:rsid w:val="00E95264"/>
    <w:rsid w:val="00EA2172"/>
    <w:rsid w:val="00EA2DC1"/>
    <w:rsid w:val="00EB3028"/>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3E4E"/>
    <w:rsid w:val="00F72B10"/>
    <w:rsid w:val="00F77359"/>
    <w:rsid w:val="00F86A73"/>
    <w:rsid w:val="00FA58DA"/>
    <w:rsid w:val="00FC149B"/>
    <w:rsid w:val="00FC345B"/>
    <w:rsid w:val="00FD4E37"/>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625D4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4</Pages>
  <Words>1359</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16</cp:revision>
  <dcterms:created xsi:type="dcterms:W3CDTF">2020-11-18T06:43:00Z</dcterms:created>
  <dcterms:modified xsi:type="dcterms:W3CDTF">2020-11-24T01:06:00Z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